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419" w:rsidRPr="008F4301" w:rsidRDefault="00236419" w:rsidP="00236419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236419" w:rsidRPr="008F4301" w:rsidRDefault="00236419" w:rsidP="00236419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236419" w:rsidRPr="008F4301" w:rsidRDefault="00236419" w:rsidP="00236419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right="5"/>
        <w:jc w:val="center"/>
      </w:pPr>
    </w:p>
    <w:p w:rsidR="00236419" w:rsidRPr="008F4301" w:rsidRDefault="00236419" w:rsidP="00236419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WYKONANIE PODŁOŻY I POSADZEK</w:t>
      </w:r>
    </w:p>
    <w:p w:rsidR="00236419" w:rsidRDefault="00236419" w:rsidP="00236419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236419" w:rsidRPr="008F4301" w:rsidRDefault="00236419" w:rsidP="00236419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236419" w:rsidRPr="008F4301" w:rsidRDefault="00236419" w:rsidP="00236419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236419" w:rsidRPr="008F4301" w:rsidRDefault="00236419" w:rsidP="00236419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236419" w:rsidRPr="008F4301" w:rsidRDefault="00236419" w:rsidP="00236419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236419" w:rsidRPr="008F4301" w:rsidRDefault="00236419" w:rsidP="00236419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236419" w:rsidRPr="008F4301" w:rsidRDefault="00236419" w:rsidP="00236419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</w:p>
    <w:p w:rsidR="00236419" w:rsidRDefault="00236419" w:rsidP="00236419">
      <w:pPr>
        <w:spacing w:after="0" w:line="259" w:lineRule="auto"/>
        <w:ind w:left="45" w:firstLine="0"/>
        <w:jc w:val="center"/>
        <w:rPr>
          <w:sz w:val="20"/>
        </w:rPr>
      </w:pPr>
    </w:p>
    <w:p w:rsidR="00236419" w:rsidRPr="008F4301" w:rsidRDefault="00236419" w:rsidP="00236419">
      <w:pPr>
        <w:spacing w:after="0" w:line="259" w:lineRule="auto"/>
        <w:ind w:left="45" w:firstLine="0"/>
        <w:jc w:val="center"/>
      </w:pPr>
    </w:p>
    <w:p w:rsidR="00236419" w:rsidRPr="008F4301" w:rsidRDefault="00236419" w:rsidP="00236419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236419" w:rsidRPr="008F4301" w:rsidRDefault="00236419" w:rsidP="00236419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236419" w:rsidRPr="008F4301" w:rsidRDefault="00236419" w:rsidP="00236419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236419" w:rsidRPr="008F4301" w:rsidRDefault="00236419" w:rsidP="00236419">
      <w:pPr>
        <w:spacing w:after="0" w:line="259" w:lineRule="auto"/>
        <w:ind w:left="65" w:firstLine="0"/>
        <w:jc w:val="center"/>
      </w:pPr>
      <w:r w:rsidRPr="008F4301">
        <w:rPr>
          <w:sz w:val="28"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09299F" w:rsidRDefault="00A1630D">
      <w:pPr>
        <w:spacing w:after="0" w:line="259" w:lineRule="auto"/>
        <w:ind w:left="0" w:right="513" w:firstLine="0"/>
        <w:jc w:val="center"/>
      </w:pPr>
      <w:r>
        <w:rPr>
          <w:rFonts w:ascii="Arial" w:eastAsia="Arial" w:hAnsi="Arial" w:cs="Arial"/>
          <w:sz w:val="28"/>
        </w:rPr>
        <w:lastRenderedPageBreak/>
        <w:t xml:space="preserve"> </w:t>
      </w:r>
    </w:p>
    <w:p w:rsidR="0009299F" w:rsidRDefault="00A1630D">
      <w:pPr>
        <w:pStyle w:val="Nagwek1"/>
        <w:numPr>
          <w:ilvl w:val="0"/>
          <w:numId w:val="0"/>
        </w:numPr>
        <w:ind w:left="1373" w:hanging="58"/>
      </w:pPr>
      <w:r>
        <w:t>SZCZEGÓŁOWA SPECYFIKACJA TECHNICZNA                    SST-1.0.7. WYKONANIE PODŁO</w:t>
      </w:r>
      <w:r>
        <w:t>Ż</w:t>
      </w:r>
      <w:r>
        <w:t xml:space="preserve">Y i POSADZEK </w:t>
      </w:r>
    </w:p>
    <w:p w:rsidR="0009299F" w:rsidRDefault="00A1630D">
      <w:pPr>
        <w:spacing w:after="21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ind w:left="-5" w:right="579"/>
      </w:pPr>
      <w:r>
        <w:t>Spis tre</w:t>
      </w:r>
      <w:r>
        <w:t>ś</w:t>
      </w:r>
      <w:r>
        <w:t xml:space="preserve">ci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Zakres robót obj</w:t>
      </w:r>
      <w:r>
        <w:t>ę</w:t>
      </w:r>
      <w:r>
        <w:t xml:space="preserve">tych SST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Ogólne wymagania doty</w:t>
      </w:r>
      <w:r>
        <w:t>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Okre</w:t>
      </w:r>
      <w:r>
        <w:t>ś</w:t>
      </w:r>
      <w:r>
        <w:t xml:space="preserve">lenia podstawowe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 xml:space="preserve">Materiały  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Izolacja przeciwwilgociowa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Podkłady cementowe i betonowe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Posadzki z płytek 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Panele podłogowe 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Pozostałe materiały </w:t>
      </w:r>
      <w:r>
        <w:tab/>
        <w:t xml:space="preserve">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>Sprz</w:t>
      </w:r>
      <w:r>
        <w:t>ę</w:t>
      </w:r>
      <w:r>
        <w:t>t</w:t>
      </w:r>
      <w:r>
        <w:t xml:space="preserve">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 </w:t>
      </w:r>
      <w:r>
        <w:tab/>
        <w:t xml:space="preserve">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 xml:space="preserve">Transport 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Ogólne wymagania dotycz</w:t>
      </w:r>
      <w:r>
        <w:t>ą</w:t>
      </w:r>
      <w:r>
        <w:t xml:space="preserve">ce transportu 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 xml:space="preserve">Wykonanie robót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Wymagania podstawowe dotycz</w:t>
      </w:r>
      <w:r>
        <w:t>ą</w:t>
      </w:r>
      <w:r>
        <w:t xml:space="preserve">ce posadzek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Wykonanie warstwy izolacji przeciwwilgociowej z folii w płynie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Wykonanie masy niweluj</w:t>
      </w:r>
      <w:r>
        <w:t>ą</w:t>
      </w:r>
      <w:r>
        <w:t xml:space="preserve">cej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Wykonanie posadzek z płytek ceramicznych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Wykonanie posadzek z paneli podłogowych </w:t>
      </w:r>
    </w:p>
    <w:p w:rsidR="00236419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        </w:t>
      </w:r>
    </w:p>
    <w:p w:rsidR="00236419" w:rsidRDefault="00A1630D" w:rsidP="00236419">
      <w:pPr>
        <w:spacing w:line="271" w:lineRule="auto"/>
        <w:ind w:left="-76" w:right="579" w:firstLine="0"/>
      </w:pPr>
      <w:r>
        <w:t xml:space="preserve">6.1. Zasady ogólne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spacing w:line="271" w:lineRule="auto"/>
        <w:ind w:left="-76" w:right="579" w:firstLine="0"/>
      </w:pPr>
      <w:r>
        <w:t>6</w:t>
      </w:r>
      <w:r>
        <w:t xml:space="preserve">.2. Kontrola, pomiary i badania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236419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Zasady okre</w:t>
      </w:r>
      <w:r>
        <w:t>ś</w:t>
      </w:r>
      <w:r>
        <w:t>lania ilo</w:t>
      </w:r>
      <w:r>
        <w:t>ś</w:t>
      </w:r>
      <w:r>
        <w:t>ci</w:t>
      </w:r>
      <w:r w:rsidR="00236419">
        <w:t xml:space="preserve"> robót i materiałów </w:t>
      </w:r>
      <w:r w:rsidR="00236419">
        <w:tab/>
        <w:t xml:space="preserve"> </w:t>
      </w:r>
      <w:r w:rsidR="00236419">
        <w:tab/>
        <w:t xml:space="preserve">        </w:t>
      </w:r>
    </w:p>
    <w:p w:rsidR="00236419" w:rsidRDefault="00A1630D" w:rsidP="00236419">
      <w:pPr>
        <w:spacing w:line="271" w:lineRule="auto"/>
        <w:ind w:left="-256" w:right="579" w:firstLine="0"/>
      </w:pPr>
      <w:r>
        <w:t>7.3. 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spacing w:line="271" w:lineRule="auto"/>
        <w:ind w:left="-256" w:right="579" w:firstLine="0"/>
      </w:pPr>
      <w:r>
        <w:t xml:space="preserve">7.4. Czas przeprowadzania obmiaru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Rodzaje</w:t>
      </w:r>
      <w:r>
        <w:t xml:space="preserve"> odbiorów robót </w:t>
      </w:r>
      <w:r>
        <w:tab/>
        <w:t xml:space="preserve">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236419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Odbiór cz</w:t>
      </w:r>
      <w:r>
        <w:t>ęś</w:t>
      </w:r>
      <w:r>
        <w:t xml:space="preserve">ciowy </w:t>
      </w:r>
      <w:r>
        <w:tab/>
        <w:t xml:space="preserve">         </w:t>
      </w:r>
    </w:p>
    <w:p w:rsidR="00236419" w:rsidRDefault="00A1630D" w:rsidP="00236419">
      <w:pPr>
        <w:spacing w:line="271" w:lineRule="auto"/>
        <w:ind w:left="-256" w:right="579" w:firstLine="0"/>
      </w:pPr>
      <w:r>
        <w:t xml:space="preserve">8.4. Odbiór ostateczny robót </w:t>
      </w:r>
      <w:r>
        <w:tab/>
        <w:t xml:space="preserve"> </w:t>
      </w:r>
    </w:p>
    <w:p w:rsidR="0009299F" w:rsidRDefault="00A1630D" w:rsidP="00236419">
      <w:pPr>
        <w:spacing w:line="271" w:lineRule="auto"/>
        <w:ind w:left="-256" w:right="579" w:firstLine="0"/>
      </w:pPr>
      <w:r>
        <w:lastRenderedPageBreak/>
        <w:t xml:space="preserve">8.5. Odbiór pogwarancyjny </w:t>
      </w:r>
      <w:r>
        <w:tab/>
        <w:t xml:space="preserve">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Ustalenia ogólne </w:t>
      </w:r>
    </w:p>
    <w:p w:rsidR="0009299F" w:rsidRDefault="00A1630D" w:rsidP="00236419">
      <w:pPr>
        <w:numPr>
          <w:ilvl w:val="0"/>
          <w:numId w:val="1"/>
        </w:numPr>
        <w:spacing w:line="271" w:lineRule="auto"/>
        <w:ind w:left="284" w:right="579" w:hanging="360"/>
      </w:pPr>
      <w:r>
        <w:t>Przepisy zwi</w:t>
      </w:r>
      <w:r>
        <w:t>ą</w:t>
      </w:r>
      <w:r>
        <w:t xml:space="preserve">zane     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 xml:space="preserve">Polskie Normy </w:t>
      </w:r>
    </w:p>
    <w:p w:rsidR="0009299F" w:rsidRDefault="00A1630D" w:rsidP="00236419">
      <w:pPr>
        <w:numPr>
          <w:ilvl w:val="1"/>
          <w:numId w:val="1"/>
        </w:numPr>
        <w:spacing w:line="271" w:lineRule="auto"/>
        <w:ind w:left="284" w:right="579" w:hanging="540"/>
      </w:pPr>
      <w:r>
        <w:t>Ś</w:t>
      </w:r>
      <w:r>
        <w:t xml:space="preserve">wiadectwa, wytyczne i instrukcje, materiały pomocnicze </w:t>
      </w:r>
    </w:p>
    <w:p w:rsidR="0009299F" w:rsidRDefault="00A1630D">
      <w:pPr>
        <w:spacing w:after="0" w:line="259" w:lineRule="auto"/>
        <w:ind w:left="0" w:firstLine="0"/>
        <w:jc w:val="left"/>
        <w:rPr>
          <w:b/>
          <w:sz w:val="28"/>
        </w:rPr>
      </w:pPr>
      <w:r>
        <w:rPr>
          <w:b/>
          <w:sz w:val="28"/>
        </w:rPr>
        <w:t xml:space="preserve"> </w:t>
      </w: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  <w:rPr>
          <w:b/>
          <w:sz w:val="28"/>
        </w:rPr>
      </w:pPr>
    </w:p>
    <w:p w:rsidR="00236419" w:rsidRDefault="00236419">
      <w:pPr>
        <w:spacing w:after="0" w:line="259" w:lineRule="auto"/>
        <w:ind w:left="0" w:firstLine="0"/>
        <w:jc w:val="left"/>
      </w:pP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09299F" w:rsidRDefault="00A1630D">
      <w:pPr>
        <w:pStyle w:val="Nagwek1"/>
        <w:ind w:left="266" w:hanging="281"/>
      </w:pPr>
      <w:r>
        <w:lastRenderedPageBreak/>
        <w:t>WST</w:t>
      </w:r>
      <w:r>
        <w:t>Ę</w:t>
      </w:r>
      <w:r>
        <w:t xml:space="preserve">P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1.1. Przedmiot Szczegółowej Specyfikacji Technicznej (SST) </w:t>
      </w:r>
    </w:p>
    <w:p w:rsidR="0009299F" w:rsidRDefault="00A1630D">
      <w:pPr>
        <w:spacing w:after="24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ind w:left="-5" w:right="579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236419" w:rsidRPr="008F4301">
        <w:rPr>
          <w:b/>
        </w:rPr>
        <w:t>„</w:t>
      </w:r>
      <w:r w:rsidR="00236419">
        <w:rPr>
          <w:b/>
        </w:rPr>
        <w:t>ROZBUDOWA REMIZY</w:t>
      </w:r>
      <w:r w:rsidR="00236419" w:rsidRPr="008F4301">
        <w:rPr>
          <w:b/>
        </w:rPr>
        <w:t xml:space="preserve"> wraz z niezbędną infrastrukturą techniczną, </w:t>
      </w:r>
      <w:r w:rsidR="00236419" w:rsidRPr="0001280B">
        <w:rPr>
          <w:b/>
          <w:bCs/>
          <w:szCs w:val="24"/>
        </w:rPr>
        <w:t>Długie, dz. nr 177/2, 177/3, 177/4, gmina Chociwel</w:t>
      </w:r>
      <w:r w:rsidR="00236419" w:rsidRPr="008F4301">
        <w:rPr>
          <w:b/>
        </w:rPr>
        <w:t xml:space="preserve">” </w:t>
      </w:r>
      <w:r>
        <w:t xml:space="preserve"> zgodnie z zakresem robót przedstawionym w Projekcie Budowlanym i przedmiarze robót. </w:t>
      </w:r>
    </w:p>
    <w:p w:rsidR="0009299F" w:rsidRDefault="00A1630D">
      <w:pPr>
        <w:spacing w:after="23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ind w:left="-5" w:right="579"/>
      </w:pPr>
      <w:r>
        <w:t>Pod</w:t>
      </w:r>
      <w:r>
        <w:t>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1.2. Zakres stosowania SST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ind w:left="-5" w:right="579"/>
      </w:pPr>
      <w:r>
        <w:t xml:space="preserve">Niniejsza SST traktowana jest obok Projektu Budowlanego i przedmiaru robót jako pomocnicza dokumentacja przetargowa przy zlecaniu i realizacji robót – </w:t>
      </w:r>
      <w:r>
        <w:rPr>
          <w:b/>
        </w:rPr>
        <w:t xml:space="preserve">Wykonanie posadzek - </w:t>
      </w:r>
      <w:r w:rsidR="00236419" w:rsidRPr="008F4301">
        <w:rPr>
          <w:b/>
        </w:rPr>
        <w:t>„</w:t>
      </w:r>
      <w:r w:rsidR="00236419">
        <w:rPr>
          <w:b/>
        </w:rPr>
        <w:t>ROZBUDOWA REMIZY</w:t>
      </w:r>
      <w:r w:rsidR="00236419" w:rsidRPr="008F4301">
        <w:rPr>
          <w:b/>
        </w:rPr>
        <w:t xml:space="preserve"> wraz z niezbędną infrastrukturą techniczną, </w:t>
      </w:r>
      <w:r w:rsidR="00236419" w:rsidRPr="0001280B">
        <w:rPr>
          <w:b/>
          <w:bCs/>
          <w:szCs w:val="24"/>
        </w:rPr>
        <w:t>Długie, dz. nr 177/2, 177/3, 177/4, gmina Chociwel</w:t>
      </w:r>
      <w:r w:rsidR="00236419" w:rsidRPr="008F4301">
        <w:rPr>
          <w:b/>
        </w:rPr>
        <w:t>”</w:t>
      </w:r>
      <w:r>
        <w:rPr>
          <w:b/>
        </w:rPr>
        <w:t>.</w:t>
      </w:r>
      <w:r>
        <w:t xml:space="preserve"> </w:t>
      </w:r>
    </w:p>
    <w:p w:rsidR="0009299F" w:rsidRDefault="00A1630D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1.3. Zakres robót objętych SST </w:t>
      </w:r>
    </w:p>
    <w:p w:rsidR="0009299F" w:rsidRDefault="00A1630D">
      <w:pPr>
        <w:spacing w:after="25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ind w:left="-5" w:right="579"/>
      </w:pPr>
      <w:r>
        <w:t>Ustalenia zawarte w niniejszej specyfikacji dotycz</w:t>
      </w:r>
      <w:r>
        <w:t>ą</w:t>
      </w:r>
      <w:r>
        <w:t xml:space="preserve"> prowadzenia robót przy wykonaniu posadzek wykonanych na powierzchni podło</w:t>
      </w:r>
      <w:r>
        <w:t>ż</w:t>
      </w:r>
      <w:r>
        <w:t>a i obejmuj</w:t>
      </w:r>
      <w:r>
        <w:t>ą</w:t>
      </w:r>
      <w:r>
        <w:t xml:space="preserve">: </w:t>
      </w:r>
    </w:p>
    <w:p w:rsidR="0009299F" w:rsidRDefault="00A1630D">
      <w:pPr>
        <w:numPr>
          <w:ilvl w:val="0"/>
          <w:numId w:val="2"/>
        </w:numPr>
        <w:ind w:right="579" w:hanging="360"/>
      </w:pPr>
      <w:r>
        <w:t>rozebranie istniej</w:t>
      </w:r>
      <w:r>
        <w:t>ą</w:t>
      </w:r>
      <w:r>
        <w:t xml:space="preserve">cych posadzek z płytek </w:t>
      </w:r>
      <w:r>
        <w:t xml:space="preserve">ceramicznych,, </w:t>
      </w:r>
    </w:p>
    <w:p w:rsidR="0009299F" w:rsidRDefault="00A1630D">
      <w:pPr>
        <w:numPr>
          <w:ilvl w:val="0"/>
          <w:numId w:val="2"/>
        </w:numPr>
        <w:ind w:right="579" w:hanging="360"/>
      </w:pPr>
      <w:r>
        <w:t>wykonanie gruntowania i uło</w:t>
      </w:r>
      <w:r>
        <w:t>ż</w:t>
      </w:r>
      <w:r>
        <w:t>enie podkładu samopoziomuj</w:t>
      </w:r>
      <w:r>
        <w:t>ą</w:t>
      </w:r>
      <w:r>
        <w:t xml:space="preserve">cego, </w:t>
      </w:r>
    </w:p>
    <w:p w:rsidR="0009299F" w:rsidRDefault="00A1630D">
      <w:pPr>
        <w:numPr>
          <w:ilvl w:val="0"/>
          <w:numId w:val="2"/>
        </w:numPr>
        <w:ind w:right="579" w:hanging="360"/>
      </w:pPr>
      <w:r>
        <w:t xml:space="preserve">wykonanie izolacji wodoszczelnej z folii płynnej, </w:t>
      </w:r>
    </w:p>
    <w:p w:rsidR="0009299F" w:rsidRDefault="00A1630D">
      <w:pPr>
        <w:numPr>
          <w:ilvl w:val="0"/>
          <w:numId w:val="2"/>
        </w:numPr>
        <w:ind w:right="579" w:hanging="360"/>
      </w:pPr>
      <w:r>
        <w:t>wykonanie posadzek z paneli podłogowych.</w:t>
      </w:r>
      <w:r>
        <w:rPr>
          <w:sz w:val="22"/>
        </w:rPr>
        <w:t xml:space="preserve"> </w:t>
      </w:r>
    </w:p>
    <w:p w:rsidR="0009299F" w:rsidRDefault="00A1630D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1.4. Ogólne wymagania dotyczące Robót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</w:t>
      </w:r>
      <w:r>
        <w:t xml:space="preserve">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Przekazanie terenu Budowy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30" w:line="259" w:lineRule="auto"/>
        <w:ind w:left="857" w:firstLine="0"/>
        <w:jc w:val="left"/>
      </w:pPr>
      <w:r>
        <w:t xml:space="preserve"> </w:t>
      </w:r>
    </w:p>
    <w:p w:rsidR="0009299F" w:rsidRDefault="00A1630D">
      <w:pPr>
        <w:numPr>
          <w:ilvl w:val="2"/>
          <w:numId w:val="3"/>
        </w:numPr>
        <w:ind w:hanging="720"/>
        <w:jc w:val="left"/>
      </w:pPr>
      <w:r>
        <w:rPr>
          <w:b/>
        </w:rPr>
        <w:t xml:space="preserve">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7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>Zgodność</w:t>
      </w:r>
      <w:r>
        <w:rPr>
          <w:b/>
        </w:rPr>
        <w:t xml:space="preserve"> Robót z Dokumentacją Projektową i ST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Zabezpieczenie terenu budowy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30" w:line="259" w:lineRule="auto"/>
        <w:ind w:left="0" w:firstLine="0"/>
        <w:jc w:val="left"/>
      </w:pPr>
      <w:r>
        <w:t xml:space="preserve"> 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lastRenderedPageBreak/>
        <w:t xml:space="preserve">Ochrona środowiska w czasie wykonywania robót </w:t>
      </w:r>
    </w:p>
    <w:p w:rsidR="0009299F" w:rsidRDefault="00A1630D">
      <w:pPr>
        <w:ind w:left="-5" w:right="579"/>
      </w:pPr>
      <w:r>
        <w:t>Zg</w:t>
      </w:r>
      <w:r>
        <w:t>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Ochrona przeciwpożarowa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Ochrona własności publicznej i prywatnej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b/>
        </w:rPr>
        <w:t xml:space="preserve"> </w:t>
      </w:r>
    </w:p>
    <w:p w:rsidR="0009299F" w:rsidRDefault="00A1630D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Ograniczenie obciążeń osi pojazdów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Bezpieczeństwo i higiena pracy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>Ochrona i utrzyman</w:t>
      </w:r>
      <w:r>
        <w:rPr>
          <w:b/>
        </w:rPr>
        <w:t xml:space="preserve">ie robót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2"/>
          <w:numId w:val="3"/>
        </w:numPr>
        <w:spacing w:after="4" w:line="271" w:lineRule="auto"/>
        <w:ind w:hanging="720"/>
        <w:jc w:val="left"/>
      </w:pPr>
      <w:r>
        <w:rPr>
          <w:b/>
        </w:rPr>
        <w:t xml:space="preserve">Stosowanie się do prawa i innych przepisów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3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1"/>
          <w:numId w:val="4"/>
        </w:numPr>
        <w:spacing w:after="4" w:line="271" w:lineRule="auto"/>
        <w:ind w:hanging="420"/>
        <w:jc w:val="left"/>
      </w:pPr>
      <w:r>
        <w:rPr>
          <w:b/>
        </w:rPr>
        <w:t>Wspólny Słownik Zamówień</w:t>
      </w:r>
      <w:r>
        <w:rPr>
          <w:b/>
        </w:rPr>
        <w:t xml:space="preserve"> (CPV) – nazwy i kody grup, klas i kategorii robót</w:t>
      </w:r>
      <w:r>
        <w:rPr>
          <w:sz w:val="22"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56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32"/>
        <w:gridCol w:w="1332"/>
        <w:gridCol w:w="3954"/>
      </w:tblGrid>
      <w:tr w:rsidR="0009299F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09299F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454.00000-</w:t>
            </w:r>
          </w:p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wykończeniowe w zakresie obiektów budowlanych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4543.00000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Pokrywanie podłóg i ścian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45431.0007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Kładzenie płytek 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45432.0004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Kładzenie i wykładanie podłóg, </w:t>
            </w:r>
            <w:r>
              <w:t>ś</w:t>
            </w:r>
            <w:r>
              <w:t xml:space="preserve">cian i tapetowanie </w:t>
            </w:r>
            <w:r>
              <w:t>ś</w:t>
            </w:r>
            <w:r>
              <w:t xml:space="preserve">cian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45432.1005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Kładzenie i wykładanie podłóg </w:t>
            </w:r>
          </w:p>
        </w:tc>
      </w:tr>
      <w:tr w:rsidR="0009299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45432.1108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Kładzenie podłóg </w:t>
            </w:r>
          </w:p>
        </w:tc>
      </w:tr>
      <w:tr w:rsidR="0009299F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0" w:firstLine="0"/>
              <w:jc w:val="left"/>
            </w:pPr>
            <w:r>
              <w:t xml:space="preserve">45432.1304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9F" w:rsidRDefault="00A1630D">
            <w:pPr>
              <w:spacing w:after="0" w:line="259" w:lineRule="auto"/>
              <w:ind w:left="2" w:firstLine="0"/>
              <w:jc w:val="left"/>
            </w:pPr>
            <w:r>
              <w:t xml:space="preserve">Pokrywanie podłóg </w:t>
            </w:r>
          </w:p>
        </w:tc>
      </w:tr>
    </w:tbl>
    <w:p w:rsidR="0009299F" w:rsidRDefault="00A1630D">
      <w:pPr>
        <w:spacing w:after="4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09299F" w:rsidRDefault="00A1630D">
      <w:pPr>
        <w:numPr>
          <w:ilvl w:val="1"/>
          <w:numId w:val="4"/>
        </w:numPr>
        <w:spacing w:after="4" w:line="271" w:lineRule="auto"/>
        <w:ind w:hanging="420"/>
        <w:jc w:val="left"/>
      </w:pPr>
      <w:r>
        <w:rPr>
          <w:b/>
        </w:rPr>
        <w:t>Okreś</w:t>
      </w:r>
      <w:r>
        <w:rPr>
          <w:b/>
        </w:rPr>
        <w:t xml:space="preserve">lenia podstawowe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sz w:val="22"/>
        </w:rPr>
        <w:lastRenderedPageBreak/>
        <w:t xml:space="preserve"> </w:t>
      </w:r>
    </w:p>
    <w:p w:rsidR="0009299F" w:rsidRDefault="00A1630D">
      <w:pPr>
        <w:spacing w:after="3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09299F" w:rsidRDefault="00A1630D">
      <w:pPr>
        <w:pStyle w:val="Nagwek1"/>
        <w:ind w:left="266" w:hanging="281"/>
      </w:pPr>
      <w:r>
        <w:t xml:space="preserve">MATERIAŁY </w:t>
      </w:r>
    </w:p>
    <w:p w:rsidR="0009299F" w:rsidRDefault="00A1630D">
      <w:pPr>
        <w:ind w:left="-5" w:right="579"/>
      </w:pPr>
      <w:r>
        <w:t>Materiałami stosowanymi przy wykonaniu robót wg zasad niniejszej specyfikacji s</w:t>
      </w:r>
      <w:r>
        <w:t>ą</w:t>
      </w:r>
      <w:r>
        <w:t xml:space="preserve">: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2.1. Izolacja przeciwwilgociowa </w:t>
      </w:r>
    </w:p>
    <w:p w:rsidR="0009299F" w:rsidRDefault="00A1630D">
      <w:pPr>
        <w:ind w:left="-5" w:right="579"/>
      </w:pPr>
      <w:r>
        <w:t>Izolacje przeciwwilgociowe nale</w:t>
      </w:r>
      <w:r>
        <w:t>ż</w:t>
      </w:r>
      <w:r>
        <w:t>y wykona</w:t>
      </w:r>
      <w:r>
        <w:t>ć</w:t>
      </w:r>
      <w:r>
        <w:t xml:space="preserve"> z folii w płynie. </w:t>
      </w:r>
    </w:p>
    <w:p w:rsidR="0009299F" w:rsidRDefault="00A1630D">
      <w:pPr>
        <w:ind w:left="-5" w:right="579"/>
      </w:pPr>
      <w:r>
        <w:t>Wszelkie materiały do wykonywania izolacji wodochronnych powinny odpowiada</w:t>
      </w:r>
      <w:r>
        <w:t>ć</w:t>
      </w:r>
      <w:r>
        <w:t xml:space="preserve"> wymaganiom zawartym w normach pa</w:t>
      </w:r>
      <w:r>
        <w:t>ń</w:t>
      </w:r>
      <w:r>
        <w:t xml:space="preserve">stwowych lub </w:t>
      </w:r>
      <w:r>
        <w:t>ś</w:t>
      </w:r>
      <w:r>
        <w:t>wiadectwach ITB dopuszczaj</w:t>
      </w:r>
      <w:r>
        <w:t>ą</w:t>
      </w:r>
      <w:r>
        <w:t xml:space="preserve">cych dany materiał do powszechnego stosowania w budownictwie.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2.1.1. Trans</w:t>
      </w:r>
      <w:r>
        <w:rPr>
          <w:b/>
        </w:rPr>
        <w:t xml:space="preserve">port i składowanie </w:t>
      </w:r>
    </w:p>
    <w:p w:rsidR="0009299F" w:rsidRDefault="00A1630D">
      <w:pPr>
        <w:ind w:left="-5" w:right="579"/>
      </w:pPr>
      <w:r>
        <w:t>Materiał izolacyjny oraz materiał do gruntowania musz</w:t>
      </w:r>
      <w:r>
        <w:t>ą</w:t>
      </w:r>
      <w:r>
        <w:t xml:space="preserve"> by</w:t>
      </w:r>
      <w:r>
        <w:t>ć</w:t>
      </w:r>
      <w:r>
        <w:t xml:space="preserve"> przechowywane w miejscu suchym, zabezpieczone przed przemarzaniem w oryginalnie zamkni</w:t>
      </w:r>
      <w:r>
        <w:t>ę</w:t>
      </w:r>
      <w:r>
        <w:t>tych pojemnikach. Tak zabezpieczone mog</w:t>
      </w:r>
      <w:r>
        <w:t>ą</w:t>
      </w:r>
      <w:r>
        <w:t xml:space="preserve"> by</w:t>
      </w:r>
      <w:r>
        <w:t>ć</w:t>
      </w:r>
      <w:r>
        <w:t xml:space="preserve"> składowane do 12 miesi</w:t>
      </w:r>
      <w:r>
        <w:t>ę</w:t>
      </w:r>
      <w:r>
        <w:t>cy. Mo</w:t>
      </w:r>
      <w:r>
        <w:t>ż</w:t>
      </w:r>
      <w:r>
        <w:t>na je przewozi</w:t>
      </w:r>
      <w:r>
        <w:t>ć</w:t>
      </w:r>
      <w:r>
        <w:t xml:space="preserve"> dowolnymi </w:t>
      </w:r>
      <w:r>
        <w:t>ś</w:t>
      </w:r>
      <w:r>
        <w:t xml:space="preserve">rodkami transportu.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2.2. Podkłady cementowe i betonowe </w:t>
      </w:r>
    </w:p>
    <w:p w:rsidR="0009299F" w:rsidRDefault="00A1630D">
      <w:pPr>
        <w:ind w:left="-5" w:right="579"/>
      </w:pPr>
      <w:r>
        <w:t>W zale</w:t>
      </w:r>
      <w:r>
        <w:t>ż</w:t>
      </w:r>
      <w:r>
        <w:t>no</w:t>
      </w:r>
      <w:r>
        <w:t>ś</w:t>
      </w:r>
      <w:r>
        <w:t>ci od wymaganej wytrzymało</w:t>
      </w:r>
      <w:r>
        <w:t>ś</w:t>
      </w:r>
      <w:r>
        <w:t xml:space="preserve">ci na </w:t>
      </w:r>
      <w:r>
        <w:t>ś</w:t>
      </w:r>
      <w:r>
        <w:t>ciskanie i zginanie podkład cementowy mo</w:t>
      </w:r>
      <w:r>
        <w:t>ż</w:t>
      </w:r>
      <w:r>
        <w:t>e by</w:t>
      </w:r>
      <w:r>
        <w:t>ć</w:t>
      </w:r>
      <w:r>
        <w:t xml:space="preserve"> wykonany z zaprawy cementowej lub betonu zwykłego z cementem portlandzkim marki 35 albo 25, albo innego cementu wskazanego w projekcie. </w:t>
      </w:r>
    </w:p>
    <w:p w:rsidR="0009299F" w:rsidRDefault="00A1630D">
      <w:pPr>
        <w:ind w:left="-5" w:right="579"/>
      </w:pPr>
      <w:r>
        <w:t>Jako kruszywo do zapraw cementowych nale</w:t>
      </w:r>
      <w:r>
        <w:t>ż</w:t>
      </w:r>
      <w:r>
        <w:t>y stosowa</w:t>
      </w:r>
      <w:r>
        <w:t>ć</w:t>
      </w:r>
      <w:r>
        <w:t xml:space="preserve"> piasek do zapraw budowlanych dowolnej klasy, odmiany 1 lub piasek </w:t>
      </w:r>
      <w:r>
        <w:t>uszlachetniony, odpowiadaj</w:t>
      </w:r>
      <w:r>
        <w:t>ą</w:t>
      </w:r>
      <w:r>
        <w:t>ce normie PN-B/7906711. Jako kruszywo do mieszanek betonowych nale</w:t>
      </w:r>
      <w:r>
        <w:t>ż</w:t>
      </w:r>
      <w:r>
        <w:t>y stosowa</w:t>
      </w:r>
      <w:r>
        <w:t>ć</w:t>
      </w:r>
      <w:r>
        <w:t xml:space="preserve"> kruszywo mineralne stosowane do betonu zwykłego. Najwi</w:t>
      </w:r>
      <w:r>
        <w:t>ę</w:t>
      </w:r>
      <w:r>
        <w:t>kszy wymiar ziarna kruszywa w podkładach grubo</w:t>
      </w:r>
      <w:r>
        <w:t>ś</w:t>
      </w:r>
      <w:r>
        <w:t>ci do 40 mm nie powinien by</w:t>
      </w:r>
      <w:r>
        <w:t>ć</w:t>
      </w:r>
      <w:r>
        <w:t xml:space="preserve"> wi</w:t>
      </w:r>
      <w:r>
        <w:t>ę</w:t>
      </w:r>
      <w:r>
        <w:t>kszy ni</w:t>
      </w:r>
      <w:r>
        <w:t>ż</w:t>
      </w:r>
      <w:r>
        <w:t xml:space="preserve"> 8 mm, a </w:t>
      </w:r>
      <w:r>
        <w:t>w podkładach o grubo</w:t>
      </w:r>
      <w:r>
        <w:t>ś</w:t>
      </w:r>
      <w:r>
        <w:t>ci powy</w:t>
      </w:r>
      <w:r>
        <w:t>ż</w:t>
      </w:r>
      <w:r>
        <w:t xml:space="preserve">ej 40 mm - 16 mm. </w:t>
      </w:r>
    </w:p>
    <w:p w:rsidR="0009299F" w:rsidRDefault="00A1630D">
      <w:pPr>
        <w:ind w:left="-5" w:right="579"/>
      </w:pPr>
      <w:r>
        <w:t>Do zapraw cementowych i mieszanek betonowych mog</w:t>
      </w:r>
      <w:r>
        <w:t>ą</w:t>
      </w:r>
      <w:r>
        <w:t xml:space="preserve"> by</w:t>
      </w:r>
      <w:r>
        <w:t>ć</w:t>
      </w:r>
      <w:r>
        <w:t xml:space="preserve"> stosowane w razie potrzeby domieszki uplastyczniaj</w:t>
      </w:r>
      <w:r>
        <w:t>ą</w:t>
      </w:r>
      <w:r>
        <w:t>ce, poprawiaj</w:t>
      </w:r>
      <w:r>
        <w:t>ą</w:t>
      </w:r>
      <w:r>
        <w:t>ce urabialno</w:t>
      </w:r>
      <w:r>
        <w:t>ść</w:t>
      </w:r>
      <w:r>
        <w:t xml:space="preserve"> lub modyfikuj</w:t>
      </w:r>
      <w:r>
        <w:t>ą</w:t>
      </w:r>
      <w:r>
        <w:t>ce wła</w:t>
      </w:r>
      <w:r>
        <w:t>ś</w:t>
      </w:r>
      <w:r>
        <w:t>ciwo</w:t>
      </w:r>
      <w:r>
        <w:t>ś</w:t>
      </w:r>
      <w:r>
        <w:t>ci techniczne zapraw i betonów. Rodzaj domieszki</w:t>
      </w:r>
      <w:r>
        <w:t xml:space="preserve"> i jej ilo</w:t>
      </w:r>
      <w:r>
        <w:t>ść</w:t>
      </w:r>
      <w:r>
        <w:t xml:space="preserve"> powinna by</w:t>
      </w:r>
      <w:r>
        <w:t>ć</w:t>
      </w:r>
      <w:r>
        <w:t xml:space="preserve"> okre</w:t>
      </w:r>
      <w:r>
        <w:t>ś</w:t>
      </w:r>
      <w:r>
        <w:t xml:space="preserve">lona przez laboratorium zakładowe. </w:t>
      </w:r>
    </w:p>
    <w:p w:rsidR="0009299F" w:rsidRDefault="00A1630D">
      <w:pPr>
        <w:ind w:left="-5" w:right="579"/>
      </w:pPr>
      <w:r>
        <w:t>Woda zarobowa powinna spełnia</w:t>
      </w:r>
      <w:r>
        <w:t>ć</w:t>
      </w:r>
      <w:r>
        <w:t xml:space="preserve"> wymagania podane w normie pa</w:t>
      </w:r>
      <w:r>
        <w:t>ń</w:t>
      </w:r>
      <w:r>
        <w:t>stwowej na wod</w:t>
      </w:r>
      <w:r>
        <w:t>ę</w:t>
      </w:r>
      <w:r>
        <w:t xml:space="preserve"> do celów budowlanych.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2.2.1.Transport i składowanie </w:t>
      </w:r>
    </w:p>
    <w:p w:rsidR="0009299F" w:rsidRDefault="00A1630D">
      <w:pPr>
        <w:ind w:left="-5" w:right="579"/>
      </w:pPr>
      <w:r>
        <w:t>Cement powinien pochodzi</w:t>
      </w:r>
      <w:r>
        <w:t>ć</w:t>
      </w:r>
      <w:r>
        <w:t xml:space="preserve"> z jednego </w:t>
      </w:r>
      <w:r>
        <w:t>ź</w:t>
      </w:r>
      <w:r>
        <w:t>ródła dla danego obie</w:t>
      </w:r>
      <w:r>
        <w:t>ktu. Pochodzenie cementu i jego jako</w:t>
      </w:r>
      <w:r>
        <w:t>ść</w:t>
      </w:r>
      <w:r>
        <w:t xml:space="preserve"> okre</w:t>
      </w:r>
      <w:r>
        <w:t>ś</w:t>
      </w:r>
      <w:r>
        <w:t>lona atestem - musi by</w:t>
      </w:r>
      <w:r>
        <w:t>ć</w:t>
      </w:r>
      <w:r>
        <w:t xml:space="preserve"> zatwierdzona przez Kierownika Budowy. Przewóz cementu powinien odbywa</w:t>
      </w:r>
      <w:r>
        <w:t>ć</w:t>
      </w:r>
      <w:r>
        <w:t xml:space="preserve"> si</w:t>
      </w:r>
      <w:r>
        <w:t>ę</w:t>
      </w:r>
      <w:r>
        <w:t xml:space="preserve"> dostosowanymi do tego celu </w:t>
      </w:r>
      <w:r>
        <w:t>ś</w:t>
      </w:r>
      <w:r>
        <w:t>rodkami transportu w warunkach zabezpieczaj</w:t>
      </w:r>
      <w:r>
        <w:t>ą</w:t>
      </w:r>
      <w:r>
        <w:t xml:space="preserve">cych go przed opadami atmosferycznymi, zawilgoceniem, uszkodzeniem opakowania i zanieczyszczeniem. </w:t>
      </w:r>
    </w:p>
    <w:p w:rsidR="0009299F" w:rsidRDefault="00A1630D">
      <w:pPr>
        <w:ind w:left="-5" w:right="3315"/>
      </w:pPr>
      <w:r>
        <w:t>Cement przechowywany mo</w:t>
      </w:r>
      <w:r>
        <w:t>ż</w:t>
      </w:r>
      <w:r>
        <w:t>e by</w:t>
      </w:r>
      <w:r>
        <w:t>ć</w:t>
      </w:r>
      <w:r>
        <w:t xml:space="preserve"> w nast</w:t>
      </w:r>
      <w:r>
        <w:t>ę</w:t>
      </w:r>
      <w:r>
        <w:t>puj</w:t>
      </w:r>
      <w:r>
        <w:t>ą</w:t>
      </w:r>
      <w:r>
        <w:t xml:space="preserve">cych miejscach: a) cement luzem - w magazynach specjalnych, </w:t>
      </w:r>
    </w:p>
    <w:p w:rsidR="0009299F" w:rsidRDefault="00A1630D">
      <w:pPr>
        <w:ind w:left="-5" w:right="579"/>
      </w:pPr>
      <w:r>
        <w:t>b) cement workowy - w składach otwartych, zabezpieczon</w:t>
      </w:r>
      <w:r>
        <w:t>ych przed opadami albo w magazynach zamkni</w:t>
      </w:r>
      <w:r>
        <w:t>ę</w:t>
      </w:r>
      <w:r>
        <w:t xml:space="preserve">tych. </w:t>
      </w:r>
    </w:p>
    <w:p w:rsidR="0009299F" w:rsidRDefault="00A1630D">
      <w:pPr>
        <w:ind w:left="-5" w:right="579"/>
      </w:pPr>
      <w:r>
        <w:lastRenderedPageBreak/>
        <w:t>Inne warunki transportu i składowania odpowiada</w:t>
      </w:r>
      <w:r>
        <w:t>ć</w:t>
      </w:r>
      <w:r>
        <w:t xml:space="preserve"> musz</w:t>
      </w:r>
      <w:r>
        <w:t>ą</w:t>
      </w:r>
      <w:r>
        <w:t xml:space="preserve"> postanowieniom normy BN-8 8/B6731-08. </w:t>
      </w:r>
    </w:p>
    <w:p w:rsidR="0009299F" w:rsidRDefault="00A1630D">
      <w:pPr>
        <w:ind w:left="-5" w:right="579"/>
      </w:pPr>
      <w:r>
        <w:t>Kruszywo powinno pochodzi</w:t>
      </w:r>
      <w:r>
        <w:t>ć</w:t>
      </w:r>
      <w:r>
        <w:t xml:space="preserve"> z jednego </w:t>
      </w:r>
      <w:r>
        <w:t>ź</w:t>
      </w:r>
      <w:r>
        <w:t>ródła. Pochodzenie kruszywa i jego jako</w:t>
      </w:r>
      <w:r>
        <w:t>ść</w:t>
      </w:r>
      <w:r>
        <w:t xml:space="preserve"> - okre</w:t>
      </w:r>
      <w:r>
        <w:t>ś</w:t>
      </w:r>
      <w:r>
        <w:t>lona w pełnej charakterys</w:t>
      </w:r>
      <w:r>
        <w:t xml:space="preserve">tyce technicznej wykonanej przez producenta, podlega zatwierdzeniu przez Kierownika Budowy. </w:t>
      </w:r>
    </w:p>
    <w:p w:rsidR="0009299F" w:rsidRDefault="00A1630D">
      <w:pPr>
        <w:ind w:left="-5" w:right="579"/>
      </w:pPr>
      <w:r>
        <w:t>Kruszywo nale</w:t>
      </w:r>
      <w:r>
        <w:t>ż</w:t>
      </w:r>
      <w:r>
        <w:t>y przewozi</w:t>
      </w:r>
      <w:r>
        <w:t>ć</w:t>
      </w:r>
      <w:r>
        <w:t xml:space="preserve"> w warunkach zabezpieczaj</w:t>
      </w:r>
      <w:r>
        <w:t>ą</w:t>
      </w:r>
      <w:r>
        <w:t>cych przed rozsypaniem, rozpyleniem, zanieczyszczeniem oraz zmieszaniem z innymi kruszywami (np. innych klas, ga</w:t>
      </w:r>
      <w:r>
        <w:t>tunków itp.). W/w zasad nale</w:t>
      </w:r>
      <w:r>
        <w:t>ż</w:t>
      </w:r>
      <w:r>
        <w:t>y przestrzega</w:t>
      </w:r>
      <w:r>
        <w:t>ć</w:t>
      </w:r>
      <w:r>
        <w:t xml:space="preserve"> przy załadunku i wyładunku. Kruszywo nale</w:t>
      </w:r>
      <w:r>
        <w:t>ż</w:t>
      </w:r>
      <w:r>
        <w:t>y przechowywa</w:t>
      </w:r>
      <w:r>
        <w:t>ć</w:t>
      </w:r>
      <w:r>
        <w:t xml:space="preserve"> w warunkach zabezpieczaj</w:t>
      </w:r>
      <w:r>
        <w:t>ą</w:t>
      </w:r>
      <w:r>
        <w:t xml:space="preserve">cych je przed </w:t>
      </w:r>
      <w:proofErr w:type="spellStart"/>
      <w:r>
        <w:t>rozfrakcjonowaniem</w:t>
      </w:r>
      <w:proofErr w:type="spellEnd"/>
      <w:r>
        <w:t xml:space="preserve">, zanieczyszczeniem oraz zmieszaniem z innymi kruszywami.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2.3. Posadzki z płytek </w:t>
      </w:r>
    </w:p>
    <w:p w:rsidR="0009299F" w:rsidRDefault="00A1630D">
      <w:pPr>
        <w:ind w:left="-5" w:right="579"/>
      </w:pPr>
      <w:r>
        <w:t xml:space="preserve">Do układania </w:t>
      </w:r>
      <w:r>
        <w:t>płytek stosuje si</w:t>
      </w:r>
      <w:r>
        <w:t>ę</w:t>
      </w:r>
      <w:r>
        <w:t xml:space="preserve"> gotow</w:t>
      </w:r>
      <w:r>
        <w:t>ą</w:t>
      </w:r>
      <w:r>
        <w:t xml:space="preserve"> zapraw</w:t>
      </w:r>
      <w:r>
        <w:t>ę</w:t>
      </w:r>
      <w:r>
        <w:t xml:space="preserve"> klej</w:t>
      </w:r>
      <w:r>
        <w:t>ą</w:t>
      </w:r>
      <w:r>
        <w:t>c</w:t>
      </w:r>
      <w:r>
        <w:t>ą</w:t>
      </w:r>
      <w:r>
        <w:t xml:space="preserve"> przygotowan</w:t>
      </w:r>
      <w:r>
        <w:t>ą</w:t>
      </w:r>
      <w:r>
        <w:t xml:space="preserve"> zgodnie z instrukcj</w:t>
      </w:r>
      <w:r>
        <w:t>ą</w:t>
      </w:r>
      <w:r>
        <w:t xml:space="preserve"> producenta i zaleceniami PN-EN 12004/A1:2003. </w:t>
      </w:r>
    </w:p>
    <w:p w:rsidR="0009299F" w:rsidRDefault="00A1630D">
      <w:pPr>
        <w:ind w:left="-5" w:right="579"/>
      </w:pPr>
      <w:r>
        <w:t>Wszystkie materiały musz</w:t>
      </w:r>
      <w:r>
        <w:t>ą</w:t>
      </w:r>
      <w:r>
        <w:t xml:space="preserve"> odpowiada</w:t>
      </w:r>
      <w:r>
        <w:t>ć</w:t>
      </w:r>
      <w:r>
        <w:t xml:space="preserve"> celowi zastosowania, normom pa</w:t>
      </w:r>
      <w:r>
        <w:t>ń</w:t>
      </w:r>
      <w:r>
        <w:t xml:space="preserve">stwowym: PN63/B-10145 i PN-EN 14411:2005 lub </w:t>
      </w:r>
      <w:r>
        <w:t>ś</w:t>
      </w:r>
      <w:r>
        <w:t>wiadectwom ich dopuszczenia do stosowania. Wzory i kolorystyka płytek wymagaj</w:t>
      </w:r>
      <w:r>
        <w:t>ą</w:t>
      </w:r>
      <w:r>
        <w:t xml:space="preserve"> akceptacji Zamawiaj</w:t>
      </w:r>
      <w:r>
        <w:t>ą</w:t>
      </w:r>
      <w:r>
        <w:t xml:space="preserve">cego.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2.3.1. Transport i składowanie </w:t>
      </w:r>
    </w:p>
    <w:p w:rsidR="0009299F" w:rsidRDefault="00A1630D">
      <w:pPr>
        <w:ind w:left="-5" w:right="579"/>
      </w:pPr>
      <w:r>
        <w:t>Zwykle płytki sprzedawane s</w:t>
      </w:r>
      <w:r>
        <w:t>ą</w:t>
      </w:r>
      <w:r>
        <w:t xml:space="preserve"> w paczkach, a wykładziny w rulonach. Sposób składowania powinien zabezpiecza</w:t>
      </w:r>
      <w:r>
        <w:t>ć</w:t>
      </w:r>
      <w:r>
        <w:t xml:space="preserve"> materiał przed wpływem warunków atmosferycznych i uszkodzeniami mechanicznymi. </w:t>
      </w:r>
    </w:p>
    <w:p w:rsidR="0009299F" w:rsidRDefault="00A1630D">
      <w:pPr>
        <w:ind w:left="-5" w:right="579"/>
      </w:pPr>
      <w:r>
        <w:t>Gotowe zaprawy klej</w:t>
      </w:r>
      <w:r>
        <w:t>ą</w:t>
      </w:r>
      <w:r>
        <w:t>ce dostarczane s</w:t>
      </w:r>
      <w:r>
        <w:t>ą</w:t>
      </w:r>
      <w:r>
        <w:t xml:space="preserve"> w postaci suchych mieszanek, pakowanych w worku. Przewóz mieszanki powinien odbywa</w:t>
      </w:r>
      <w:r>
        <w:t>ć</w:t>
      </w:r>
      <w:r>
        <w:t xml:space="preserve"> si</w:t>
      </w:r>
      <w:r>
        <w:t>ę</w:t>
      </w:r>
      <w:r>
        <w:t xml:space="preserve"> dostosowanymi do tego </w:t>
      </w:r>
      <w:r>
        <w:t>ś</w:t>
      </w:r>
      <w:r>
        <w:t>rodkami transportu w warun</w:t>
      </w:r>
      <w:r>
        <w:t>kach zabezpieczaj</w:t>
      </w:r>
      <w:r>
        <w:t>ą</w:t>
      </w:r>
      <w:r>
        <w:t>cych j</w:t>
      </w:r>
      <w:r>
        <w:t>ą</w:t>
      </w:r>
      <w:r>
        <w:t xml:space="preserve"> przez opadami atmosferycznymi, zawilgoceniem, uszkodzeniem opakowania i zanieczyszczeniem. Suche mieszanki zaprawy klej</w:t>
      </w:r>
      <w:r>
        <w:t>ą</w:t>
      </w:r>
      <w:r>
        <w:t>cej powinny by</w:t>
      </w:r>
      <w:r>
        <w:t>ć</w:t>
      </w:r>
      <w:r>
        <w:t xml:space="preserve"> przechowywane w workach na drewnianych rusztach w pomieszczeniach zamkni</w:t>
      </w:r>
      <w:r>
        <w:t>ę</w:t>
      </w:r>
      <w:r>
        <w:t>tych.</w:t>
      </w:r>
      <w:r>
        <w:rPr>
          <w:sz w:val="22"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2.4. Panele </w:t>
      </w:r>
      <w:r>
        <w:rPr>
          <w:b/>
        </w:rPr>
        <w:t xml:space="preserve">podłogowe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2.4.1. Przechowywanie  </w:t>
      </w:r>
    </w:p>
    <w:p w:rsidR="00236419" w:rsidRDefault="00A1630D">
      <w:pPr>
        <w:spacing w:after="0" w:line="281" w:lineRule="auto"/>
        <w:ind w:left="0" w:right="291" w:firstLine="0"/>
        <w:jc w:val="left"/>
      </w:pPr>
      <w:r>
        <w:t>Panele podłogowe nale</w:t>
      </w:r>
      <w:r>
        <w:t>ż</w:t>
      </w:r>
      <w:r>
        <w:t>y przechowywa</w:t>
      </w:r>
      <w:r>
        <w:t>ć</w:t>
      </w:r>
      <w:r>
        <w:t xml:space="preserve"> w pomieszczeniach suchych, przewiewnych, nienasłonecznionych w temperaturze od +5 do +30°C, w warunkach zabezpieczaj</w:t>
      </w:r>
      <w:r>
        <w:t>ą</w:t>
      </w:r>
      <w:r>
        <w:t>cych przed zabrudzeniem, zawilgoceniem, uszkodzeniem mechanicznym l</w:t>
      </w:r>
      <w:r>
        <w:t>ub chemicznym w odległo</w:t>
      </w:r>
      <w:r>
        <w:t>ś</w:t>
      </w:r>
      <w:r>
        <w:t>ci od urz</w:t>
      </w:r>
      <w:r>
        <w:t>ą</w:t>
      </w:r>
      <w:r>
        <w:t>dze</w:t>
      </w:r>
      <w:r>
        <w:t>ń</w:t>
      </w:r>
      <w:r>
        <w:t xml:space="preserve"> grzejnych i punktów o</w:t>
      </w:r>
      <w:r>
        <w:t>ś</w:t>
      </w:r>
      <w:r>
        <w:t>wietleniowych zgodnie z obowi</w:t>
      </w:r>
      <w:r>
        <w:t>ą</w:t>
      </w:r>
      <w:r>
        <w:t>zuj</w:t>
      </w:r>
      <w:r>
        <w:t>ą</w:t>
      </w:r>
      <w:r>
        <w:t>cymi przepisami przeciwpo</w:t>
      </w:r>
      <w:r>
        <w:t>ż</w:t>
      </w:r>
      <w:r>
        <w:t>arowymi. Podło</w:t>
      </w:r>
      <w:r>
        <w:t>ż</w:t>
      </w:r>
      <w:r>
        <w:t>e pod panele powinno by</w:t>
      </w:r>
      <w:r>
        <w:t>ć</w:t>
      </w:r>
      <w:r>
        <w:t xml:space="preserve"> równe oraz pozbawione jakichkolwiek wystaj</w:t>
      </w:r>
      <w:r>
        <w:t>ą</w:t>
      </w:r>
      <w:r>
        <w:t xml:space="preserve">cych ostrych </w:t>
      </w:r>
      <w:r>
        <w:tab/>
        <w:t>przedmiotów czy kraw</w:t>
      </w:r>
      <w:r>
        <w:t>ę</w:t>
      </w:r>
      <w:r>
        <w:t>dzi. Jako podkład</w:t>
      </w:r>
      <w:r>
        <w:t xml:space="preserve"> stosowa</w:t>
      </w:r>
      <w:r>
        <w:t>ć</w:t>
      </w:r>
      <w:r>
        <w:t xml:space="preserve"> piank</w:t>
      </w:r>
      <w:r>
        <w:t>ę</w:t>
      </w:r>
      <w:r>
        <w:t xml:space="preserve"> poliuretanow</w:t>
      </w:r>
      <w:r>
        <w:t>ą</w:t>
      </w:r>
      <w:r>
        <w:t xml:space="preserve"> . </w:t>
      </w:r>
    </w:p>
    <w:p w:rsidR="0009299F" w:rsidRDefault="00A1630D">
      <w:pPr>
        <w:spacing w:after="0" w:line="281" w:lineRule="auto"/>
        <w:ind w:left="0" w:right="291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2.4.2. Transport  </w:t>
      </w:r>
    </w:p>
    <w:p w:rsidR="0009299F" w:rsidRDefault="00A1630D">
      <w:pPr>
        <w:ind w:left="-5" w:right="579"/>
      </w:pPr>
      <w:r>
        <w:t>Panele podłogowe nale</w:t>
      </w:r>
      <w:r>
        <w:t>ż</w:t>
      </w:r>
      <w:r>
        <w:t>y przewozi</w:t>
      </w:r>
      <w:r>
        <w:t>ć</w:t>
      </w:r>
      <w:r>
        <w:t xml:space="preserve"> krytymi </w:t>
      </w:r>
      <w:r>
        <w:t>ś</w:t>
      </w:r>
      <w:r>
        <w:t>rodkami transportowymi w warunkach zabezpieczaj</w:t>
      </w:r>
      <w:r>
        <w:t>ą</w:t>
      </w:r>
      <w:r>
        <w:t>cych przed zamoczeniem, zabrudzeniem oraz uszkodzeniami mechanicznymi i chemicznymi zgodnie z przepisami o łado</w:t>
      </w:r>
      <w:r>
        <w:t>waniu samochodów ci</w:t>
      </w:r>
      <w:r>
        <w:t>ęż</w:t>
      </w:r>
      <w:r>
        <w:t xml:space="preserve">arowych i przyczep. </w:t>
      </w:r>
    </w:p>
    <w:p w:rsidR="00236419" w:rsidRDefault="00236419">
      <w:pPr>
        <w:ind w:left="-5" w:right="579"/>
      </w:pP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2.5. Pozostałe materiały </w:t>
      </w:r>
    </w:p>
    <w:p w:rsidR="0009299F" w:rsidRDefault="00A1630D">
      <w:pPr>
        <w:ind w:left="-5" w:right="579"/>
      </w:pPr>
      <w:r>
        <w:t>Zgodnie z Dokumentacj</w:t>
      </w:r>
      <w:r>
        <w:t>ą</w:t>
      </w:r>
      <w:r>
        <w:t xml:space="preserve"> techniczn</w:t>
      </w:r>
      <w:r>
        <w:t>ą</w:t>
      </w:r>
      <w:r>
        <w:t xml:space="preserve">, Zestawieniem materiałów zawartym w Przedmiarze Robót.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09299F" w:rsidRDefault="00A1630D">
      <w:pPr>
        <w:spacing w:after="87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09299F" w:rsidRDefault="00A1630D">
      <w:pPr>
        <w:pStyle w:val="Nagwek1"/>
        <w:ind w:left="266" w:hanging="281"/>
      </w:pPr>
      <w:r>
        <w:t>SPRZ</w:t>
      </w:r>
      <w:r>
        <w:t>Ę</w:t>
      </w:r>
      <w:r>
        <w:t xml:space="preserve">T </w:t>
      </w:r>
    </w:p>
    <w:p w:rsidR="0009299F" w:rsidRDefault="00A1630D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7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345" w:right="2220" w:hanging="360"/>
        <w:jc w:val="left"/>
      </w:pPr>
      <w:r>
        <w:rPr>
          <w:b/>
        </w:rPr>
        <w:t>3.2. Sprzęt, który może być użyty do wykonywania robót (podstawowy)</w:t>
      </w:r>
      <w:r>
        <w:rPr>
          <w:sz w:val="28"/>
        </w:rPr>
        <w:t xml:space="preserve"> </w:t>
      </w:r>
      <w:r>
        <w:t>-</w:t>
      </w:r>
      <w:r>
        <w:rPr>
          <w:rFonts w:ascii="Arial" w:eastAsia="Arial" w:hAnsi="Arial" w:cs="Arial"/>
        </w:rPr>
        <w:t xml:space="preserve"> </w:t>
      </w:r>
      <w:r>
        <w:t>ś</w:t>
      </w:r>
      <w:r>
        <w:t xml:space="preserve">rodek transportowy </w:t>
      </w:r>
    </w:p>
    <w:p w:rsidR="0009299F" w:rsidRDefault="00A1630D">
      <w:pPr>
        <w:numPr>
          <w:ilvl w:val="0"/>
          <w:numId w:val="5"/>
        </w:numPr>
        <w:ind w:right="579" w:hanging="360"/>
      </w:pPr>
      <w:r>
        <w:t xml:space="preserve">samochód dostawczy do 0,9 t </w:t>
      </w:r>
    </w:p>
    <w:p w:rsidR="0009299F" w:rsidRDefault="00A1630D">
      <w:pPr>
        <w:numPr>
          <w:ilvl w:val="0"/>
          <w:numId w:val="5"/>
        </w:numPr>
        <w:ind w:right="579" w:hanging="360"/>
      </w:pPr>
      <w:r>
        <w:t xml:space="preserve">mieszarka do zapraw </w:t>
      </w:r>
    </w:p>
    <w:p w:rsidR="0009299F" w:rsidRDefault="00A1630D">
      <w:pPr>
        <w:numPr>
          <w:ilvl w:val="0"/>
          <w:numId w:val="5"/>
        </w:numPr>
        <w:ind w:right="579" w:hanging="360"/>
      </w:pPr>
      <w:r>
        <w:t>piła do ci</w:t>
      </w:r>
      <w:r>
        <w:t>ę</w:t>
      </w:r>
      <w:r>
        <w:t xml:space="preserve">cia płytek </w:t>
      </w:r>
    </w:p>
    <w:p w:rsidR="0009299F" w:rsidRDefault="00A1630D">
      <w:pPr>
        <w:numPr>
          <w:ilvl w:val="0"/>
          <w:numId w:val="5"/>
        </w:numPr>
        <w:ind w:right="579" w:hanging="360"/>
      </w:pPr>
      <w:r>
        <w:t>betoniarka elektryczna</w:t>
      </w:r>
      <w:r>
        <w:rPr>
          <w:sz w:val="22"/>
        </w:rPr>
        <w:t xml:space="preserve"> </w:t>
      </w:r>
    </w:p>
    <w:p w:rsidR="0009299F" w:rsidRDefault="00A1630D">
      <w:pPr>
        <w:spacing w:after="28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3.3. Pozostały sprzęt i sprzęt z</w:t>
      </w:r>
      <w:r>
        <w:rPr>
          <w:b/>
        </w:rPr>
        <w:t xml:space="preserve">amienny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09299F" w:rsidRDefault="00A1630D" w:rsidP="00236419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pStyle w:val="Nagwek1"/>
        <w:ind w:left="266" w:hanging="281"/>
      </w:pPr>
      <w:r>
        <w:t xml:space="preserve">TRANSPORT </w:t>
      </w:r>
    </w:p>
    <w:p w:rsidR="0009299F" w:rsidRDefault="00A1630D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4.1. Ogólne wymagania dotyczące transportu </w:t>
      </w:r>
    </w:p>
    <w:p w:rsidR="0009299F" w:rsidRDefault="00A1630D">
      <w:pPr>
        <w:ind w:left="-5" w:right="220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Zgodnie z wytycznymi zawartymi w punkcie 2. Materiały.</w:t>
      </w:r>
      <w:r>
        <w:rPr>
          <w:sz w:val="22"/>
        </w:rPr>
        <w:t xml:space="preserve"> </w:t>
      </w:r>
    </w:p>
    <w:p w:rsidR="0009299F" w:rsidRDefault="00A1630D">
      <w:pPr>
        <w:pStyle w:val="Nagwek1"/>
        <w:ind w:left="266" w:hanging="281"/>
      </w:pPr>
      <w:r>
        <w:t xml:space="preserve">WYKONANIE ROBÓT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5.1. Wymagania podstawowe dotyczące posadzek </w:t>
      </w:r>
    </w:p>
    <w:p w:rsidR="0009299F" w:rsidRDefault="00A1630D">
      <w:pPr>
        <w:ind w:left="-5" w:right="579"/>
      </w:pPr>
      <w:r>
        <w:t>Posadzki nale</w:t>
      </w:r>
      <w:r>
        <w:t>ż</w:t>
      </w:r>
      <w:r>
        <w:t>y wykonywa</w:t>
      </w:r>
      <w:r>
        <w:t>ć</w:t>
      </w:r>
      <w:r>
        <w:t xml:space="preserve"> zgodne z projektem, który powinien okre</w:t>
      </w:r>
      <w:r>
        <w:t>ś</w:t>
      </w:r>
      <w:r>
        <w:t>la</w:t>
      </w:r>
      <w:r>
        <w:t>ć</w:t>
      </w:r>
      <w:r>
        <w:t xml:space="preserve"> konstrukcj</w:t>
      </w:r>
      <w:r>
        <w:t>ę</w:t>
      </w:r>
      <w:r>
        <w:t xml:space="preserve"> podłogi, wytrzymało</w:t>
      </w:r>
      <w:r>
        <w:t>ść</w:t>
      </w:r>
      <w:r>
        <w:t xml:space="preserve"> podkładu, rodzaj, typ i gatunek płytek (rulonów). </w:t>
      </w:r>
    </w:p>
    <w:p w:rsidR="0009299F" w:rsidRDefault="00A1630D">
      <w:pPr>
        <w:ind w:left="-5" w:right="579"/>
      </w:pPr>
      <w:r>
        <w:t>Posadzki kamionkowe mog</w:t>
      </w:r>
      <w:r>
        <w:t>ą</w:t>
      </w:r>
      <w:r>
        <w:t xml:space="preserve"> by</w:t>
      </w:r>
      <w:r>
        <w:t>ć</w:t>
      </w:r>
      <w:r>
        <w:t xml:space="preserve"> wykonane jako zwykłe lub specjalnego przeznaczenia. Posadzki zwykłe powinny by</w:t>
      </w:r>
      <w:r>
        <w:t>ć</w:t>
      </w:r>
      <w:r>
        <w:t xml:space="preserve"> stosowane w pomieszczeniach nara</w:t>
      </w:r>
      <w:r>
        <w:t>ż</w:t>
      </w:r>
      <w:r>
        <w:t>onych na zawilgocenie. Posadzki zwykłe z płytek kamionkowych nale</w:t>
      </w:r>
      <w:r>
        <w:t>ż</w:t>
      </w:r>
      <w:r>
        <w:t>y układa</w:t>
      </w:r>
      <w:r>
        <w:t>ć</w:t>
      </w:r>
      <w:r>
        <w:t xml:space="preserve"> na podkładach okre</w:t>
      </w:r>
      <w:r>
        <w:t>ś</w:t>
      </w:r>
      <w:r>
        <w:t>lonych w projekcie, najlepiej cementowych o wyt</w:t>
      </w:r>
      <w:r>
        <w:t>rzymało</w:t>
      </w:r>
      <w:r>
        <w:t>ś</w:t>
      </w:r>
      <w:r>
        <w:t xml:space="preserve">ci na </w:t>
      </w:r>
      <w:r>
        <w:t>ś</w:t>
      </w:r>
      <w:r>
        <w:t xml:space="preserve">ciskanie co najmniej 12 </w:t>
      </w:r>
      <w:proofErr w:type="spellStart"/>
      <w:r>
        <w:t>MPa</w:t>
      </w:r>
      <w:proofErr w:type="spellEnd"/>
      <w:r>
        <w:t xml:space="preserve">, a na zginanie co najmniej 3 </w:t>
      </w:r>
      <w:proofErr w:type="spellStart"/>
      <w:r>
        <w:t>MPa</w:t>
      </w:r>
      <w:proofErr w:type="spellEnd"/>
      <w:r>
        <w:t xml:space="preserve">. </w:t>
      </w:r>
    </w:p>
    <w:p w:rsidR="0009299F" w:rsidRDefault="00A1630D">
      <w:pPr>
        <w:ind w:left="-5" w:right="579"/>
      </w:pPr>
      <w:r>
        <w:t>Spadki powinny by</w:t>
      </w:r>
      <w:r>
        <w:t>ć</w:t>
      </w:r>
      <w:r>
        <w:t xml:space="preserve"> wyrobione w podkładzie. </w:t>
      </w:r>
    </w:p>
    <w:p w:rsidR="0009299F" w:rsidRDefault="00A1630D">
      <w:pPr>
        <w:spacing w:after="34"/>
        <w:ind w:left="-5" w:right="579"/>
      </w:pPr>
      <w:r>
        <w:t>Temperatura pomieszcze</w:t>
      </w:r>
      <w:r>
        <w:t>ń</w:t>
      </w:r>
      <w:r>
        <w:t>, w których prowadzone s</w:t>
      </w:r>
      <w:r>
        <w:t>ą</w:t>
      </w:r>
      <w:r>
        <w:t>. prace posadzkarskie nie powinna by</w:t>
      </w:r>
      <w:r>
        <w:t>ć</w:t>
      </w:r>
      <w:r>
        <w:t xml:space="preserve"> ni</w:t>
      </w:r>
      <w:r>
        <w:t>ż</w:t>
      </w:r>
      <w:r>
        <w:t>sza ni</w:t>
      </w:r>
      <w:r>
        <w:t>ż</w:t>
      </w:r>
      <w:r>
        <w:t xml:space="preserve"> + 5</w:t>
      </w:r>
      <w:r>
        <w:rPr>
          <w:vertAlign w:val="superscript"/>
        </w:rPr>
        <w:t>0</w:t>
      </w:r>
      <w:r>
        <w:t xml:space="preserve">C. </w:t>
      </w:r>
    </w:p>
    <w:p w:rsidR="0009299F" w:rsidRDefault="00A1630D">
      <w:pPr>
        <w:ind w:left="-5" w:right="579"/>
      </w:pPr>
      <w:r>
        <w:t>Tradycyjne szlichty cementowe</w:t>
      </w:r>
      <w:r>
        <w:t xml:space="preserve"> powinny by</w:t>
      </w:r>
      <w:r>
        <w:t>ć</w:t>
      </w:r>
      <w:r>
        <w:t xml:space="preserve"> g</w:t>
      </w:r>
      <w:r>
        <w:t>ę</w:t>
      </w:r>
      <w:r>
        <w:t>ste. Robi si</w:t>
      </w:r>
      <w:r>
        <w:t>ę</w:t>
      </w:r>
      <w:r>
        <w:t xml:space="preserve"> je z zaprawy cementowej co najmniej marki 8, przy czym proporcja cementu do piasku to 1:3. </w:t>
      </w:r>
    </w:p>
    <w:p w:rsidR="0009299F" w:rsidRDefault="00A1630D">
      <w:pPr>
        <w:ind w:left="-5" w:right="579"/>
      </w:pPr>
      <w:r>
        <w:t>Najpierw nale</w:t>
      </w:r>
      <w:r>
        <w:t>ż</w:t>
      </w:r>
      <w:r>
        <w:t>y wymiesza</w:t>
      </w:r>
      <w:r>
        <w:t>ć</w:t>
      </w:r>
      <w:r>
        <w:t xml:space="preserve"> suche składniki, a dopiero potem doda</w:t>
      </w:r>
      <w:r>
        <w:t>ć</w:t>
      </w:r>
      <w:r>
        <w:t xml:space="preserve"> wod</w:t>
      </w:r>
      <w:r>
        <w:t>ę</w:t>
      </w:r>
      <w:r>
        <w:t>. Tradycyjne podkłady na bazie cementu charakteryzuj</w:t>
      </w:r>
      <w:r>
        <w:t>ą</w:t>
      </w:r>
      <w:r>
        <w:t xml:space="preserve"> si</w:t>
      </w:r>
      <w:r>
        <w:t>ę</w:t>
      </w:r>
      <w:r>
        <w:t xml:space="preserve"> wytrzyma</w:t>
      </w:r>
      <w:r>
        <w:t>ło</w:t>
      </w:r>
      <w:r>
        <w:t>ś</w:t>
      </w:r>
      <w:r>
        <w:t>ci</w:t>
      </w:r>
      <w:r>
        <w:t>ą</w:t>
      </w:r>
      <w:r>
        <w:t xml:space="preserve"> na </w:t>
      </w:r>
      <w:r>
        <w:t>ś</w:t>
      </w:r>
      <w:r>
        <w:t>ciskanie o warto</w:t>
      </w:r>
      <w:r>
        <w:t>ś</w:t>
      </w:r>
      <w:r>
        <w:t xml:space="preserve">ci około 25 </w:t>
      </w:r>
      <w:proofErr w:type="spellStart"/>
      <w:r>
        <w:lastRenderedPageBreak/>
        <w:t>MPa</w:t>
      </w:r>
      <w:proofErr w:type="spellEnd"/>
      <w:r>
        <w:t>. W pomieszczeniach mieszkalnych powinno to by</w:t>
      </w:r>
      <w:r>
        <w:t>ć</w:t>
      </w:r>
      <w:r>
        <w:t xml:space="preserve"> co najmniej 12 </w:t>
      </w:r>
      <w:proofErr w:type="spellStart"/>
      <w:r>
        <w:t>MPa</w:t>
      </w:r>
      <w:proofErr w:type="spellEnd"/>
      <w:r>
        <w:t>, w gara</w:t>
      </w:r>
      <w:r>
        <w:t>ż</w:t>
      </w:r>
      <w:r>
        <w:t xml:space="preserve">u - 20 </w:t>
      </w:r>
      <w:proofErr w:type="spellStart"/>
      <w:r>
        <w:t>MPa</w:t>
      </w:r>
      <w:proofErr w:type="spellEnd"/>
      <w:r>
        <w:t xml:space="preserve">.  </w:t>
      </w:r>
    </w:p>
    <w:p w:rsidR="0009299F" w:rsidRDefault="00A1630D">
      <w:pPr>
        <w:ind w:left="-5" w:right="579"/>
      </w:pPr>
      <w:r>
        <w:t>Podkłady betonowe</w:t>
      </w:r>
      <w:r>
        <w:rPr>
          <w:b/>
        </w:rPr>
        <w:t xml:space="preserve"> </w:t>
      </w:r>
      <w:r>
        <w:t>robi si</w:t>
      </w:r>
      <w:r>
        <w:t>ę</w:t>
      </w:r>
      <w:r>
        <w:t xml:space="preserve"> z betonu klas B10, B15, B20. Kruszywem mo</w:t>
      </w:r>
      <w:r>
        <w:t>ż</w:t>
      </w:r>
      <w:r>
        <w:t>e tu by</w:t>
      </w:r>
      <w:r>
        <w:t>ć</w:t>
      </w:r>
      <w:r>
        <w:t xml:space="preserve"> piasek, </w:t>
      </w:r>
      <w:r>
        <w:t>ż</w:t>
      </w:r>
      <w:r>
        <w:t xml:space="preserve">wir, grys albo drobna mieszanka z kruszywa naturalnego lub łamanego.  </w:t>
      </w:r>
    </w:p>
    <w:p w:rsidR="0009299F" w:rsidRDefault="00A1630D">
      <w:pPr>
        <w:ind w:left="-5" w:right="579"/>
      </w:pPr>
      <w:r>
        <w:t>Grubo</w:t>
      </w:r>
      <w:r>
        <w:t>ść</w:t>
      </w:r>
      <w:r>
        <w:t xml:space="preserve"> kruszywa nie powinna przekracza</w:t>
      </w:r>
      <w:r>
        <w:t>ć</w:t>
      </w:r>
      <w:r>
        <w:t xml:space="preserve"> 1/3 grubo</w:t>
      </w:r>
      <w:r>
        <w:t>ś</w:t>
      </w:r>
      <w:r>
        <w:t xml:space="preserve">ci podkładu. </w:t>
      </w:r>
    </w:p>
    <w:p w:rsidR="0009299F" w:rsidRDefault="00A1630D">
      <w:pPr>
        <w:ind w:left="-5" w:right="579"/>
      </w:pPr>
      <w:r>
        <w:t xml:space="preserve"> Podkłady betonowe mog</w:t>
      </w:r>
      <w:r>
        <w:t>ą</w:t>
      </w:r>
      <w:r>
        <w:t xml:space="preserve"> mie</w:t>
      </w:r>
      <w:r>
        <w:t>ć</w:t>
      </w:r>
      <w:r>
        <w:t xml:space="preserve"> konsystencj</w:t>
      </w:r>
      <w:r>
        <w:t>ę</w:t>
      </w:r>
      <w:r>
        <w:t xml:space="preserve"> </w:t>
      </w:r>
      <w:proofErr w:type="spellStart"/>
      <w:r>
        <w:t>g</w:t>
      </w:r>
      <w:r>
        <w:t>ę</w:t>
      </w:r>
      <w:r>
        <w:t>stoplastyczn</w:t>
      </w:r>
      <w:r>
        <w:t>ą</w:t>
      </w:r>
      <w:proofErr w:type="spellEnd"/>
      <w:r>
        <w:t xml:space="preserve"> lub półsuch</w:t>
      </w:r>
      <w:r>
        <w:t>ą</w:t>
      </w:r>
      <w:r>
        <w:t xml:space="preserve">.  </w:t>
      </w:r>
    </w:p>
    <w:p w:rsidR="0009299F" w:rsidRDefault="00A1630D">
      <w:pPr>
        <w:ind w:left="-5" w:right="579"/>
      </w:pPr>
      <w:r>
        <w:t>Półsuche - dzi</w:t>
      </w:r>
      <w:r>
        <w:t>ę</w:t>
      </w:r>
      <w:r>
        <w:t>ki znacznie mniejszej ilo</w:t>
      </w:r>
      <w:r>
        <w:t>ś</w:t>
      </w:r>
      <w:r>
        <w:t>ci wody - maj</w:t>
      </w:r>
      <w:r>
        <w:t>ą</w:t>
      </w:r>
      <w:r>
        <w:t xml:space="preserve"> du</w:t>
      </w:r>
      <w:r>
        <w:t>ż</w:t>
      </w:r>
      <w:r>
        <w:t>o wi</w:t>
      </w:r>
      <w:r>
        <w:t>ę</w:t>
      </w:r>
      <w:r>
        <w:t>ksz</w:t>
      </w:r>
      <w:r>
        <w:t>ą</w:t>
      </w:r>
      <w:r>
        <w:t xml:space="preserve"> wytrzymało</w:t>
      </w:r>
      <w:r>
        <w:t>ść</w:t>
      </w:r>
      <w:r>
        <w:t xml:space="preserve"> na </w:t>
      </w:r>
      <w:r>
        <w:t>ś</w:t>
      </w:r>
      <w:r>
        <w:t xml:space="preserve">ciskanie (około 35 </w:t>
      </w:r>
      <w:proofErr w:type="spellStart"/>
      <w:r>
        <w:t>MPa</w:t>
      </w:r>
      <w:proofErr w:type="spellEnd"/>
      <w:r>
        <w:t>) ni</w:t>
      </w:r>
      <w:r>
        <w:t>ż</w:t>
      </w:r>
      <w:r>
        <w:t xml:space="preserve"> zaprawy tradycyjne. Poza tym charakteryzuj</w:t>
      </w:r>
      <w:r>
        <w:t>ą</w:t>
      </w:r>
      <w:r>
        <w:t xml:space="preserve"> si</w:t>
      </w:r>
      <w:r>
        <w:t>ę</w:t>
      </w:r>
      <w:r>
        <w:t xml:space="preserve"> mniejszym skurczem, przez co s</w:t>
      </w:r>
      <w:r>
        <w:t>ą</w:t>
      </w:r>
      <w:r>
        <w:t xml:space="preserve"> w mniejszym stopniu nara</w:t>
      </w:r>
      <w:r>
        <w:t>ż</w:t>
      </w:r>
      <w:r>
        <w:t>one na p</w:t>
      </w:r>
      <w:r>
        <w:t>ę</w:t>
      </w:r>
      <w:r>
        <w:t>kni</w:t>
      </w:r>
      <w:r>
        <w:t>ę</w:t>
      </w:r>
      <w:r>
        <w:t xml:space="preserve">cia. </w:t>
      </w:r>
    </w:p>
    <w:p w:rsidR="0009299F" w:rsidRDefault="00A1630D">
      <w:pPr>
        <w:ind w:left="-5" w:right="579"/>
      </w:pPr>
      <w:r>
        <w:t>Do podkładów cementowych i betonowych, tak</w:t>
      </w:r>
      <w:r>
        <w:t>ż</w:t>
      </w:r>
      <w:r>
        <w:t>e tych przygotow</w:t>
      </w:r>
      <w:r>
        <w:t>ywanych na budowie, mog</w:t>
      </w:r>
      <w:r>
        <w:t>ą</w:t>
      </w:r>
      <w:r>
        <w:t xml:space="preserve"> by</w:t>
      </w:r>
      <w:r>
        <w:t>ć</w:t>
      </w:r>
      <w:r>
        <w:t xml:space="preserve"> dodawane </w:t>
      </w:r>
      <w:r>
        <w:t>ś</w:t>
      </w:r>
      <w:r>
        <w:t>rodki przyspieszaj</w:t>
      </w:r>
      <w:r>
        <w:t>ą</w:t>
      </w:r>
      <w:r>
        <w:t>ce wi</w:t>
      </w:r>
      <w:r>
        <w:t>ą</w:t>
      </w:r>
      <w:r>
        <w:t>zanie, uszczelniaj</w:t>
      </w:r>
      <w:r>
        <w:t>ą</w:t>
      </w:r>
      <w:r>
        <w:t>ce lub zwi</w:t>
      </w:r>
      <w:r>
        <w:t>ę</w:t>
      </w:r>
      <w:r>
        <w:t>kszaj</w:t>
      </w:r>
      <w:r>
        <w:t>ą</w:t>
      </w:r>
      <w:r>
        <w:t>ce plastyczno</w:t>
      </w:r>
      <w:r>
        <w:t>ść</w:t>
      </w:r>
      <w:r>
        <w:t xml:space="preserve">.  </w:t>
      </w:r>
    </w:p>
    <w:p w:rsidR="0009299F" w:rsidRDefault="00A1630D">
      <w:pPr>
        <w:ind w:left="-5" w:right="579"/>
      </w:pPr>
      <w:r>
        <w:t>Na rynku s</w:t>
      </w:r>
      <w:r>
        <w:t>ą</w:t>
      </w:r>
      <w:r>
        <w:t xml:space="preserve"> dost</w:t>
      </w:r>
      <w:r>
        <w:t>ę</w:t>
      </w:r>
      <w:r>
        <w:t>pne gotowe mieszanki, do których na budowie wystarczy tylko doda</w:t>
      </w:r>
      <w:r>
        <w:t>ć</w:t>
      </w:r>
      <w:r>
        <w:t xml:space="preserve"> wod</w:t>
      </w:r>
      <w:r>
        <w:t>ę</w:t>
      </w:r>
      <w:r>
        <w:t xml:space="preserve"> (jej ilo</w:t>
      </w:r>
      <w:r>
        <w:t>ść</w:t>
      </w:r>
      <w:r>
        <w:t xml:space="preserve"> zawsze okre</w:t>
      </w:r>
      <w:r>
        <w:t>ś</w:t>
      </w:r>
      <w:r>
        <w:t xml:space="preserve">la producent). </w:t>
      </w:r>
    </w:p>
    <w:p w:rsidR="0009299F" w:rsidRDefault="00A1630D">
      <w:pPr>
        <w:ind w:left="-5" w:right="579"/>
      </w:pPr>
      <w:r>
        <w:t>Z reguły w</w:t>
      </w:r>
      <w:r>
        <w:t xml:space="preserve"> mieszankach takich s</w:t>
      </w:r>
      <w:r>
        <w:t>ą</w:t>
      </w:r>
      <w:r>
        <w:t xml:space="preserve"> włókna szklane i polipropylenowe pełni</w:t>
      </w:r>
      <w:r>
        <w:t>ą</w:t>
      </w:r>
      <w:r>
        <w:t>ce funkcj</w:t>
      </w:r>
      <w:r>
        <w:t>ę</w:t>
      </w:r>
      <w:r>
        <w:t xml:space="preserve"> zbrojenia - zapobiegaj</w:t>
      </w:r>
      <w:r>
        <w:t>ą</w:t>
      </w:r>
      <w:r>
        <w:t xml:space="preserve"> skurczom i p</w:t>
      </w:r>
      <w:r>
        <w:t>ę</w:t>
      </w:r>
      <w:r>
        <w:t xml:space="preserve">kaniu podkładu.  </w:t>
      </w:r>
    </w:p>
    <w:p w:rsidR="0009299F" w:rsidRDefault="00A1630D">
      <w:pPr>
        <w:ind w:left="-5" w:right="579"/>
      </w:pPr>
      <w:r>
        <w:t>Gotowe mieszanki po rozrobieniu z wod</w:t>
      </w:r>
      <w:r>
        <w:t>ą</w:t>
      </w:r>
      <w:r>
        <w:t xml:space="preserve"> mog</w:t>
      </w:r>
      <w:r>
        <w:t>ą</w:t>
      </w:r>
      <w:r>
        <w:t xml:space="preserve"> mie</w:t>
      </w:r>
      <w:r>
        <w:t>ć</w:t>
      </w:r>
      <w:r>
        <w:t xml:space="preserve"> konsystencj</w:t>
      </w:r>
      <w:r>
        <w:t>ę</w:t>
      </w:r>
      <w:r>
        <w:t xml:space="preserve"> </w:t>
      </w:r>
      <w:proofErr w:type="spellStart"/>
      <w:r>
        <w:t>g</w:t>
      </w:r>
      <w:r>
        <w:t>ę</w:t>
      </w:r>
      <w:r>
        <w:t>stoplastyczn</w:t>
      </w:r>
      <w:r>
        <w:t>ą</w:t>
      </w:r>
      <w:proofErr w:type="spellEnd"/>
      <w:r>
        <w:t>, półsuch</w:t>
      </w:r>
      <w:r>
        <w:t>ą</w:t>
      </w:r>
      <w:r>
        <w:t xml:space="preserve"> albo półpłynn</w:t>
      </w:r>
      <w:r>
        <w:t>ą</w:t>
      </w:r>
      <w:r>
        <w:t xml:space="preserve"> - wtedy doskonale rozlewaj</w:t>
      </w:r>
      <w:r>
        <w:t>ą</w:t>
      </w:r>
      <w:r>
        <w:t xml:space="preserve"> si</w:t>
      </w:r>
      <w:r>
        <w:t>ę</w:t>
      </w:r>
      <w:r>
        <w:t xml:space="preserve"> po podło</w:t>
      </w:r>
      <w:r>
        <w:t>ż</w:t>
      </w:r>
      <w:r>
        <w:t>u, tworz</w:t>
      </w:r>
      <w:r>
        <w:t>ą</w:t>
      </w:r>
      <w:r>
        <w:t>c samopoziomuj</w:t>
      </w:r>
      <w:r>
        <w:t>ą</w:t>
      </w:r>
      <w:r>
        <w:t xml:space="preserve">cy podkład.  </w:t>
      </w:r>
    </w:p>
    <w:p w:rsidR="0009299F" w:rsidRDefault="00A1630D">
      <w:pPr>
        <w:ind w:left="-5" w:right="579"/>
      </w:pPr>
      <w:r>
        <w:t>Ulepsza si</w:t>
      </w:r>
      <w:r>
        <w:t>ę</w:t>
      </w:r>
      <w:r>
        <w:t xml:space="preserve"> je tworzywami sztucznymi, dzi</w:t>
      </w:r>
      <w:r>
        <w:t>ę</w:t>
      </w:r>
      <w:r>
        <w:t>ki czemu zostaje przyspieszone wi</w:t>
      </w:r>
      <w:r>
        <w:t>ą</w:t>
      </w:r>
      <w:r>
        <w:t>zanie szlichty. Na szybkowi</w:t>
      </w:r>
      <w:r>
        <w:t>ążą</w:t>
      </w:r>
      <w:r>
        <w:t>cych zaprawach mo</w:t>
      </w:r>
      <w:r>
        <w:t>ż</w:t>
      </w:r>
      <w:r>
        <w:t>na układa</w:t>
      </w:r>
      <w:r>
        <w:t>ć</w:t>
      </w:r>
      <w:r>
        <w:t xml:space="preserve"> posadzki z terakoty lub gresu po 24, a na</w:t>
      </w:r>
      <w:r>
        <w:t xml:space="preserve"> niektórych nawet po czterech godzinach.  </w:t>
      </w:r>
    </w:p>
    <w:p w:rsidR="0009299F" w:rsidRDefault="00A1630D">
      <w:pPr>
        <w:ind w:left="-5" w:right="579"/>
      </w:pPr>
      <w:r>
        <w:t>Niektóre gotowe mieszanki nadaj</w:t>
      </w:r>
      <w:r>
        <w:t>ą</w:t>
      </w:r>
      <w:r>
        <w:t xml:space="preserve"> si</w:t>
      </w:r>
      <w:r>
        <w:t>ę</w:t>
      </w:r>
      <w:r>
        <w:t xml:space="preserve"> do przygotowywania i podawania za pomoc</w:t>
      </w:r>
      <w:r>
        <w:t>ą</w:t>
      </w:r>
      <w:r>
        <w:t xml:space="preserve"> </w:t>
      </w:r>
      <w:proofErr w:type="spellStart"/>
      <w:r>
        <w:t>miksokreta</w:t>
      </w:r>
      <w:proofErr w:type="spellEnd"/>
      <w:r>
        <w:t>. Ich wytrzymało</w:t>
      </w:r>
      <w:r>
        <w:t>ść</w:t>
      </w:r>
      <w:r>
        <w:t xml:space="preserve"> na </w:t>
      </w:r>
      <w:r>
        <w:t>ś</w:t>
      </w:r>
      <w:r>
        <w:t>ciskanie osi</w:t>
      </w:r>
      <w:r>
        <w:t>ą</w:t>
      </w:r>
      <w:r>
        <w:t xml:space="preserve">ga nawet 55 </w:t>
      </w:r>
      <w:proofErr w:type="spellStart"/>
      <w:r>
        <w:t>MPa</w:t>
      </w:r>
      <w:proofErr w:type="spellEnd"/>
      <w:r>
        <w:t xml:space="preserve">. </w:t>
      </w:r>
    </w:p>
    <w:p w:rsidR="0009299F" w:rsidRDefault="00A1630D">
      <w:pPr>
        <w:ind w:left="-5" w:right="579"/>
      </w:pPr>
      <w:r>
        <w:t>Wykonuj</w:t>
      </w:r>
      <w:r>
        <w:t>ą</w:t>
      </w:r>
      <w:r>
        <w:t>c podkład na podłodze ogrzewanej, najlepiej zdecydowa</w:t>
      </w:r>
      <w:r>
        <w:t>ć</w:t>
      </w:r>
      <w:r>
        <w:t xml:space="preserve"> si</w:t>
      </w:r>
      <w:r>
        <w:t>ę</w:t>
      </w:r>
      <w:r>
        <w:t xml:space="preserve"> na g</w:t>
      </w:r>
      <w:r>
        <w:t>otow</w:t>
      </w:r>
      <w:r>
        <w:t>ą</w:t>
      </w:r>
      <w:r>
        <w:t xml:space="preserve"> mieszank</w:t>
      </w:r>
      <w:r>
        <w:t>ę</w:t>
      </w:r>
      <w:r>
        <w:t xml:space="preserve"> - na worku powinna si</w:t>
      </w:r>
      <w:r>
        <w:t>ę</w:t>
      </w:r>
      <w:r>
        <w:t xml:space="preserve"> znajdowa</w:t>
      </w:r>
      <w:r>
        <w:t>ć</w:t>
      </w:r>
      <w:r>
        <w:t xml:space="preserve"> informacja o mo</w:t>
      </w:r>
      <w:r>
        <w:t>ż</w:t>
      </w:r>
      <w:r>
        <w:t>liwo</w:t>
      </w:r>
      <w:r>
        <w:t>ś</w:t>
      </w:r>
      <w:r>
        <w:t>ci takiego zastosowania. Podkład powinien pokry</w:t>
      </w:r>
      <w:r>
        <w:t>ć</w:t>
      </w:r>
      <w:r>
        <w:t xml:space="preserve"> rurki grzewcze warstw</w:t>
      </w:r>
      <w:r>
        <w:t>ą</w:t>
      </w:r>
      <w:r>
        <w:t xml:space="preserve"> grubo</w:t>
      </w:r>
      <w:r>
        <w:t>ś</w:t>
      </w:r>
      <w:r>
        <w:t>ci nie mniejszej ni</w:t>
      </w:r>
      <w:r>
        <w:t>ż</w:t>
      </w:r>
      <w:r>
        <w:t xml:space="preserve"> 2 cm albo równej ich </w:t>
      </w:r>
      <w:r>
        <w:t>ś</w:t>
      </w:r>
      <w:r>
        <w:t>rednicy - 2,5; 3 cm.</w:t>
      </w:r>
      <w:r>
        <w:rPr>
          <w:b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5.2. Wykonanie warstwy izolacji przeciwwilgociowej z folii w płynie </w:t>
      </w:r>
    </w:p>
    <w:p w:rsidR="0009299F" w:rsidRDefault="00A1630D">
      <w:pPr>
        <w:spacing w:after="38"/>
        <w:ind w:left="-5" w:right="579"/>
      </w:pPr>
      <w:r>
        <w:t>a) przygotowanie podło</w:t>
      </w:r>
      <w:r>
        <w:t>ż</w:t>
      </w:r>
      <w:r>
        <w:t xml:space="preserve">a </w:t>
      </w:r>
    </w:p>
    <w:p w:rsidR="0009299F" w:rsidRDefault="00A1630D">
      <w:pPr>
        <w:ind w:left="-5" w:right="904"/>
      </w:pPr>
      <w:r>
        <w:t>Podło</w:t>
      </w:r>
      <w:r>
        <w:t>ż</w:t>
      </w:r>
      <w:r>
        <w:t>e powinno by</w:t>
      </w:r>
      <w:r>
        <w:t>ć</w:t>
      </w:r>
      <w:r>
        <w:t xml:space="preserve"> suche, wolne od kurzu i tłustych plam, nieprzemarzni</w:t>
      </w:r>
      <w:r>
        <w:t>ę</w:t>
      </w:r>
      <w:r>
        <w:t>te i no</w:t>
      </w:r>
      <w:r>
        <w:t>ś</w:t>
      </w:r>
      <w:r>
        <w:t xml:space="preserve">ne.  </w:t>
      </w:r>
      <w:r>
        <w:rPr>
          <w:rFonts w:ascii="Tahoma" w:eastAsia="Tahoma" w:hAnsi="Tahoma" w:cs="Tahoma"/>
          <w:color w:val="000065"/>
        </w:rPr>
        <w:t xml:space="preserve"> </w:t>
      </w:r>
      <w:r>
        <w:t xml:space="preserve">b) przygotowanie materiału  </w:t>
      </w:r>
    </w:p>
    <w:p w:rsidR="0009299F" w:rsidRDefault="00A1630D">
      <w:pPr>
        <w:ind w:left="-5" w:right="579"/>
      </w:pPr>
      <w:r>
        <w:t>Przed u</w:t>
      </w:r>
      <w:r>
        <w:t>ż</w:t>
      </w:r>
      <w:r>
        <w:t>yciem preparat dokładnie wymiesza</w:t>
      </w:r>
      <w:r>
        <w:t>ć</w:t>
      </w:r>
      <w:r>
        <w:t xml:space="preserve">. </w:t>
      </w:r>
    </w:p>
    <w:p w:rsidR="0009299F" w:rsidRDefault="00A1630D">
      <w:pPr>
        <w:ind w:left="-5" w:right="579"/>
      </w:pPr>
      <w:r>
        <w:t xml:space="preserve">c) nakładanie  </w:t>
      </w:r>
    </w:p>
    <w:p w:rsidR="0009299F" w:rsidRDefault="00A1630D">
      <w:pPr>
        <w:numPr>
          <w:ilvl w:val="0"/>
          <w:numId w:val="6"/>
        </w:numPr>
        <w:ind w:right="579" w:hanging="283"/>
      </w:pPr>
      <w:r>
        <w:t>prace wykonywa</w:t>
      </w:r>
      <w:r>
        <w:t>ć</w:t>
      </w:r>
      <w:r>
        <w:t xml:space="preserve"> w temperaturze powy</w:t>
      </w:r>
      <w:r>
        <w:t>ż</w:t>
      </w:r>
      <w:r>
        <w:t>ej +5</w:t>
      </w:r>
      <w:r>
        <w:rPr>
          <w:vertAlign w:val="superscript"/>
        </w:rPr>
        <w:t>o</w:t>
      </w:r>
      <w:r>
        <w:t xml:space="preserve">C </w:t>
      </w:r>
    </w:p>
    <w:p w:rsidR="0009299F" w:rsidRDefault="00A1630D">
      <w:pPr>
        <w:numPr>
          <w:ilvl w:val="0"/>
          <w:numId w:val="6"/>
        </w:numPr>
        <w:spacing w:after="32"/>
        <w:ind w:right="579" w:hanging="283"/>
      </w:pPr>
      <w:r>
        <w:t>w celu uzyskania optymalnej szczelno</w:t>
      </w:r>
      <w:r>
        <w:t>ś</w:t>
      </w:r>
      <w:r>
        <w:t>ci, uszczelnianie powierzchni rozpocz</w:t>
      </w:r>
      <w:r>
        <w:t>ąć</w:t>
      </w:r>
      <w:r>
        <w:t xml:space="preserve"> od zabezpieczenia naro</w:t>
      </w:r>
      <w:r>
        <w:t>ż</w:t>
      </w:r>
      <w:r>
        <w:t>y pionowych i poziomych przez nało</w:t>
      </w:r>
      <w:r>
        <w:t>ż</w:t>
      </w:r>
      <w:r>
        <w:t xml:space="preserve">enie w te miejsca silikonu sanitarnego, </w:t>
      </w:r>
    </w:p>
    <w:p w:rsidR="0009299F" w:rsidRDefault="00A1630D">
      <w:pPr>
        <w:numPr>
          <w:ilvl w:val="0"/>
          <w:numId w:val="6"/>
        </w:numPr>
        <w:spacing w:after="28"/>
        <w:ind w:right="579" w:hanging="283"/>
      </w:pPr>
      <w:r>
        <w:t>po wyschni</w:t>
      </w:r>
      <w:r>
        <w:t>ę</w:t>
      </w:r>
      <w:r>
        <w:t>ciu silikonu, nakłada</w:t>
      </w:r>
      <w:r>
        <w:t>ć</w:t>
      </w:r>
      <w:r>
        <w:t xml:space="preserve"> 2-3 warstwy preparatu wałkiem lub p</w:t>
      </w:r>
      <w:r>
        <w:t>ę</w:t>
      </w:r>
      <w:r>
        <w:t>dzlem w odst</w:t>
      </w:r>
      <w:r>
        <w:t>ę</w:t>
      </w:r>
      <w:r>
        <w:t xml:space="preserve">pach 2-4 godz. </w:t>
      </w:r>
    </w:p>
    <w:p w:rsidR="0009299F" w:rsidRDefault="00A1630D">
      <w:pPr>
        <w:numPr>
          <w:ilvl w:val="0"/>
          <w:numId w:val="6"/>
        </w:numPr>
        <w:spacing w:after="26"/>
        <w:ind w:right="579" w:hanging="283"/>
      </w:pPr>
      <w:r>
        <w:t>po 12 godz. od zako</w:t>
      </w:r>
      <w:r>
        <w:t>ń</w:t>
      </w:r>
      <w:r>
        <w:t>czenia nakładania ostatniej warstwy preparatu mo</w:t>
      </w:r>
      <w:r>
        <w:t>ż</w:t>
      </w:r>
      <w:r>
        <w:t>na wykonywa</w:t>
      </w:r>
      <w:r>
        <w:t>ć</w:t>
      </w:r>
      <w:r>
        <w:t xml:space="preserve"> prace wyko</w:t>
      </w:r>
      <w:r>
        <w:t>ń</w:t>
      </w:r>
      <w:r>
        <w:t xml:space="preserve">czeniowe, </w:t>
      </w:r>
    </w:p>
    <w:p w:rsidR="0009299F" w:rsidRDefault="00A1630D">
      <w:pPr>
        <w:numPr>
          <w:ilvl w:val="0"/>
          <w:numId w:val="6"/>
        </w:numPr>
        <w:spacing w:after="295"/>
        <w:ind w:right="579" w:hanging="283"/>
      </w:pPr>
      <w:r>
        <w:t>do układania glazury i terakoty stosowa</w:t>
      </w:r>
      <w:r>
        <w:t>ć</w:t>
      </w:r>
      <w:r>
        <w:t xml:space="preserve"> elastyczn</w:t>
      </w:r>
      <w:r>
        <w:t>ą</w:t>
      </w:r>
      <w:r>
        <w:t xml:space="preserve"> zapraw</w:t>
      </w:r>
      <w:r>
        <w:t>ę</w:t>
      </w:r>
      <w:r>
        <w:t xml:space="preserve"> klej</w:t>
      </w:r>
      <w:r>
        <w:t>ow</w:t>
      </w:r>
      <w:r>
        <w:t>ą</w:t>
      </w:r>
      <w:r>
        <w:t xml:space="preserve"> pami</w:t>
      </w:r>
      <w:r>
        <w:t>ę</w:t>
      </w:r>
      <w:r>
        <w:t>taj</w:t>
      </w:r>
      <w:r>
        <w:t>ą</w:t>
      </w:r>
      <w:r>
        <w:t>c aby nie uszkodzi</w:t>
      </w:r>
      <w:r>
        <w:t>ć</w:t>
      </w:r>
      <w:r>
        <w:t xml:space="preserve"> warstwy folii,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5.3. Wykonanie masy niwelującej </w:t>
      </w:r>
    </w:p>
    <w:p w:rsidR="0009299F" w:rsidRDefault="00A1630D">
      <w:pPr>
        <w:ind w:left="-5" w:right="579"/>
      </w:pPr>
      <w:r>
        <w:t>Podczas mieszania i wylewania mas niweluj</w:t>
      </w:r>
      <w:r>
        <w:t>ą</w:t>
      </w:r>
      <w:r>
        <w:t>cych nale</w:t>
      </w:r>
      <w:r>
        <w:t>ż</w:t>
      </w:r>
      <w:r>
        <w:t>y bardzo dokładnie przestrzega</w:t>
      </w:r>
      <w:r>
        <w:t>ć</w:t>
      </w:r>
      <w:r>
        <w:t xml:space="preserve"> zalece</w:t>
      </w:r>
      <w:r>
        <w:t>ń</w:t>
      </w:r>
      <w:r>
        <w:t xml:space="preserve"> producenta danego produktu. Zapewnia to uzyskanie odpowiednich parametrów masy a co za tym idzie podło</w:t>
      </w:r>
      <w:r>
        <w:t>ż</w:t>
      </w:r>
      <w:r>
        <w:t>a o wysokiej jako</w:t>
      </w:r>
      <w:r>
        <w:t>ś</w:t>
      </w:r>
      <w:r>
        <w:t xml:space="preserve">ci.  </w:t>
      </w:r>
    </w:p>
    <w:p w:rsidR="0009299F" w:rsidRDefault="00A1630D">
      <w:pPr>
        <w:ind w:left="-5" w:right="579"/>
      </w:pPr>
      <w:r>
        <w:t>Bardzo istotn</w:t>
      </w:r>
      <w:r>
        <w:t>ą</w:t>
      </w:r>
      <w:r>
        <w:t xml:space="preserve"> czynno</w:t>
      </w:r>
      <w:r>
        <w:t>ś</w:t>
      </w:r>
      <w:r>
        <w:t>ci</w:t>
      </w:r>
      <w:r>
        <w:t>ą</w:t>
      </w:r>
      <w:r>
        <w:t xml:space="preserve"> jest mieszanie suchej mieszanki z odpowiednia ilo</w:t>
      </w:r>
      <w:r>
        <w:t>ś</w:t>
      </w:r>
      <w:r>
        <w:t>ci</w:t>
      </w:r>
      <w:r>
        <w:t>ą</w:t>
      </w:r>
      <w:r>
        <w:t xml:space="preserve"> wody. Nale</w:t>
      </w:r>
      <w:r>
        <w:t>ż</w:t>
      </w:r>
      <w:r>
        <w:t xml:space="preserve">y </w:t>
      </w:r>
      <w:r>
        <w:t>ś</w:t>
      </w:r>
      <w:r>
        <w:t>ci</w:t>
      </w:r>
      <w:r>
        <w:t>ś</w:t>
      </w:r>
      <w:r>
        <w:t>le przestrzega</w:t>
      </w:r>
      <w:r>
        <w:t>ć</w:t>
      </w:r>
      <w:r>
        <w:t xml:space="preserve"> podanej przez p</w:t>
      </w:r>
      <w:r>
        <w:t>roducenta ilo</w:t>
      </w:r>
      <w:r>
        <w:t>ś</w:t>
      </w:r>
      <w:r>
        <w:t>ci wody. 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, </w:t>
      </w:r>
      <w:r>
        <w:t>ż</w:t>
      </w:r>
      <w:r>
        <w:t>e jest ona ustalona w wyniku wielu bada</w:t>
      </w:r>
      <w:r>
        <w:t>ń</w:t>
      </w:r>
      <w:r>
        <w:t xml:space="preserve"> laboratoryjnych. Masy niweluj</w:t>
      </w:r>
      <w:r>
        <w:t>ą</w:t>
      </w:r>
      <w:r>
        <w:t>ce s</w:t>
      </w:r>
      <w:r>
        <w:t>ą</w:t>
      </w:r>
      <w:r>
        <w:t xml:space="preserve"> produktami bardzo wra</w:t>
      </w:r>
      <w:r>
        <w:t>ż</w:t>
      </w:r>
      <w:r>
        <w:t>liwymi na zmiany ilo</w:t>
      </w:r>
      <w:r>
        <w:t>ś</w:t>
      </w:r>
      <w:r>
        <w:t>ci wody zarobowej. Zbyt mała ilo</w:t>
      </w:r>
      <w:r>
        <w:t>ść</w:t>
      </w:r>
      <w:r>
        <w:t xml:space="preserve"> wody prowadzi do utraty podawanych parametrów rozlewno</w:t>
      </w:r>
      <w:r>
        <w:t>ś</w:t>
      </w:r>
      <w:r>
        <w:t xml:space="preserve">ci i </w:t>
      </w:r>
      <w:r>
        <w:t>osłabienie wi</w:t>
      </w:r>
      <w:r>
        <w:t>ą</w:t>
      </w:r>
      <w:r>
        <w:t>zania natomiast zbyt du</w:t>
      </w:r>
      <w:r>
        <w:t>ż</w:t>
      </w:r>
      <w:r>
        <w:t>a ilo</w:t>
      </w:r>
      <w:r>
        <w:t>ść</w:t>
      </w:r>
      <w:r>
        <w:t xml:space="preserve"> wody zwi</w:t>
      </w:r>
      <w:r>
        <w:t>ę</w:t>
      </w:r>
      <w:r>
        <w:t>ksza nawil</w:t>
      </w:r>
      <w:r>
        <w:t>ż</w:t>
      </w:r>
      <w:r>
        <w:t>enie podkładu, prowadzi do oddzielenia si</w:t>
      </w:r>
      <w:r>
        <w:t>ę</w:t>
      </w:r>
      <w:r>
        <w:t xml:space="preserve"> wody i rozwarstwienia masy. Mo</w:t>
      </w:r>
      <w:r>
        <w:t>ż</w:t>
      </w:r>
      <w:r>
        <w:t>e objawi</w:t>
      </w:r>
      <w:r>
        <w:t>ć</w:t>
      </w:r>
      <w:r>
        <w:t xml:space="preserve"> si</w:t>
      </w:r>
      <w:r>
        <w:t>ę</w:t>
      </w:r>
      <w:r>
        <w:t xml:space="preserve"> to pojawieniem si</w:t>
      </w:r>
      <w:r>
        <w:t>ę</w:t>
      </w:r>
      <w:r>
        <w:t xml:space="preserve"> na powierzchni masy „mleczka cementowego” i łuszczenia si</w:t>
      </w:r>
      <w:r>
        <w:t>ę</w:t>
      </w:r>
      <w:r>
        <w:t xml:space="preserve"> powierzchni.  </w:t>
      </w:r>
    </w:p>
    <w:p w:rsidR="0009299F" w:rsidRDefault="00A1630D">
      <w:pPr>
        <w:ind w:left="-5" w:right="579"/>
      </w:pPr>
      <w:r>
        <w:t>Dla wła</w:t>
      </w:r>
      <w:r>
        <w:t>ś</w:t>
      </w:r>
      <w:r>
        <w:t>c</w:t>
      </w:r>
      <w:r>
        <w:t>iwego przygotowania mieszanki nale</w:t>
      </w:r>
      <w:r>
        <w:t>ż</w:t>
      </w:r>
      <w:r>
        <w:t>y do czystego pojemnika wla</w:t>
      </w:r>
      <w:r>
        <w:t>ć</w:t>
      </w:r>
      <w:r>
        <w:t xml:space="preserve"> dokładnie odmierzon</w:t>
      </w:r>
      <w:r>
        <w:t>ą</w:t>
      </w:r>
      <w:r>
        <w:t>, podan</w:t>
      </w:r>
      <w:r>
        <w:t>ą</w:t>
      </w:r>
      <w:r>
        <w:t xml:space="preserve"> przez producenta ilo</w:t>
      </w:r>
      <w:r>
        <w:t>ść</w:t>
      </w:r>
      <w:r>
        <w:t xml:space="preserve"> zimnej czystej wody, do której wsypujemy such</w:t>
      </w:r>
      <w:r>
        <w:t>ą</w:t>
      </w:r>
      <w:r>
        <w:t xml:space="preserve"> zapraw</w:t>
      </w:r>
      <w:r>
        <w:t>ę</w:t>
      </w:r>
      <w:r>
        <w:t>. Nast</w:t>
      </w:r>
      <w:r>
        <w:t>ę</w:t>
      </w:r>
      <w:r>
        <w:t>pnie mas</w:t>
      </w:r>
      <w:r>
        <w:t>ę</w:t>
      </w:r>
      <w:r>
        <w:t xml:space="preserve"> mieszamy w pojemniku. Do mieszania u</w:t>
      </w:r>
      <w:r>
        <w:t>ż</w:t>
      </w:r>
      <w:r>
        <w:t xml:space="preserve">ywamy wiertarek wolnoobrotowych (około 700 </w:t>
      </w:r>
      <w:proofErr w:type="spellStart"/>
      <w:r>
        <w:t>obr</w:t>
      </w:r>
      <w:proofErr w:type="spellEnd"/>
      <w:r>
        <w:t>/min) i mieszadeł koszowych z drutu. Nie nale</w:t>
      </w:r>
      <w:r>
        <w:t>ż</w:t>
      </w:r>
      <w:r>
        <w:t>y stosowa</w:t>
      </w:r>
      <w:r>
        <w:t>ć</w:t>
      </w:r>
      <w:r>
        <w:t xml:space="preserve"> wiertarek szybkoobrotowych i mieszadeł spiralnych gdy</w:t>
      </w:r>
      <w:r>
        <w:t>ż</w:t>
      </w:r>
      <w:r>
        <w:t xml:space="preserve"> powoduj</w:t>
      </w:r>
      <w:r>
        <w:t>ą</w:t>
      </w:r>
      <w:r>
        <w:t xml:space="preserve"> one napowietrzanie masy. Zapraw</w:t>
      </w:r>
      <w:r>
        <w:t>ę</w:t>
      </w:r>
      <w:r>
        <w:t xml:space="preserve"> nale</w:t>
      </w:r>
      <w:r>
        <w:t>ż</w:t>
      </w:r>
      <w:r>
        <w:t>y miesza</w:t>
      </w:r>
      <w:r>
        <w:t>ć</w:t>
      </w:r>
      <w:r>
        <w:t xml:space="preserve"> a</w:t>
      </w:r>
      <w:r>
        <w:t>ż</w:t>
      </w:r>
      <w:r>
        <w:t xml:space="preserve"> do uzyskania jednorodnej masy. Nast</w:t>
      </w:r>
      <w:r>
        <w:t>ę</w:t>
      </w:r>
      <w:r>
        <w:t>pn</w:t>
      </w:r>
      <w:r>
        <w:t>ie wymieszan</w:t>
      </w:r>
      <w:r>
        <w:t>ą</w:t>
      </w:r>
      <w:r>
        <w:t xml:space="preserve"> mas</w:t>
      </w:r>
      <w:r>
        <w:t>ę</w:t>
      </w:r>
      <w:r>
        <w:t xml:space="preserve"> odstawiamy w pojemniku na kilka minut celem wst</w:t>
      </w:r>
      <w:r>
        <w:t>ę</w:t>
      </w:r>
      <w:r>
        <w:t>pnego odpowietrzenia. Ponownie krótko mieszamy i wylewamy przygotowan</w:t>
      </w:r>
      <w:r>
        <w:t>ą</w:t>
      </w:r>
      <w:r>
        <w:t xml:space="preserve"> mas</w:t>
      </w:r>
      <w:r>
        <w:t>ę</w:t>
      </w:r>
      <w:r>
        <w:t xml:space="preserve"> na podło</w:t>
      </w:r>
      <w:r>
        <w:t>ż</w:t>
      </w:r>
      <w:r>
        <w:t>e. Wylan</w:t>
      </w:r>
      <w:r>
        <w:t>ą</w:t>
      </w:r>
      <w:r>
        <w:t xml:space="preserve"> mas</w:t>
      </w:r>
      <w:r>
        <w:t>ę</w:t>
      </w:r>
      <w:r>
        <w:t xml:space="preserve"> rozprowadzamy przy u</w:t>
      </w:r>
      <w:r>
        <w:t>ż</w:t>
      </w:r>
      <w:r>
        <w:t>yciu pacy stalowej lub rakli do przewidzianej grubo</w:t>
      </w:r>
      <w:r>
        <w:t>ś</w:t>
      </w:r>
      <w:r>
        <w:t>ci warstwy. Bard</w:t>
      </w:r>
      <w:r>
        <w:t>zo pomocne s</w:t>
      </w:r>
      <w:r>
        <w:t>ą</w:t>
      </w:r>
      <w:r>
        <w:t xml:space="preserve"> repery wysoko</w:t>
      </w:r>
      <w:r>
        <w:t>ś</w:t>
      </w:r>
      <w:r>
        <w:t>ciowe słu</w:t>
      </w:r>
      <w:r>
        <w:t>żą</w:t>
      </w:r>
      <w:r>
        <w:t>ce do niwelacji podło</w:t>
      </w:r>
      <w:r>
        <w:t>ż</w:t>
      </w:r>
      <w:r>
        <w:t xml:space="preserve">a.  </w:t>
      </w:r>
    </w:p>
    <w:p w:rsidR="0009299F" w:rsidRDefault="00A1630D">
      <w:pPr>
        <w:ind w:left="-5" w:right="579"/>
      </w:pPr>
      <w:r>
        <w:t>Po wylaniu masy cał</w:t>
      </w:r>
      <w:r>
        <w:t>ą</w:t>
      </w:r>
      <w:r>
        <w:t xml:space="preserve"> powierzchni</w:t>
      </w:r>
      <w:r>
        <w:t>ę</w:t>
      </w:r>
      <w:r>
        <w:t xml:space="preserve"> nale</w:t>
      </w:r>
      <w:r>
        <w:t>ż</w:t>
      </w:r>
      <w:r>
        <w:t>y odpowietrzy</w:t>
      </w:r>
      <w:r>
        <w:t>ć</w:t>
      </w:r>
      <w:r>
        <w:t xml:space="preserve"> tzn. usun</w:t>
      </w:r>
      <w:r>
        <w:t>ąć</w:t>
      </w:r>
      <w:r>
        <w:t xml:space="preserve"> z niej resztki p</w:t>
      </w:r>
      <w:r>
        <w:t>ę</w:t>
      </w:r>
      <w:r>
        <w:t>cherzyków powietrza. Czynno</w:t>
      </w:r>
      <w:r>
        <w:t>ść</w:t>
      </w:r>
      <w:r>
        <w:t xml:space="preserve"> t</w:t>
      </w:r>
      <w:r>
        <w:t>ą</w:t>
      </w:r>
      <w:r>
        <w:t xml:space="preserve"> zwan</w:t>
      </w:r>
      <w:r>
        <w:t>ą</w:t>
      </w:r>
      <w:r>
        <w:t xml:space="preserve"> tepowaniem wykonujemy prowadz</w:t>
      </w:r>
      <w:r>
        <w:t>ą</w:t>
      </w:r>
      <w:r>
        <w:t>c wałek z kolcami po podło</w:t>
      </w:r>
      <w:r>
        <w:t>ż</w:t>
      </w:r>
      <w:r>
        <w:t>u. Chodzeni</w:t>
      </w:r>
      <w:r>
        <w:t>e po wylanej masie mo</w:t>
      </w:r>
      <w:r>
        <w:t>ż</w:t>
      </w:r>
      <w:r>
        <w:t>liwe jest przy u</w:t>
      </w:r>
      <w:r>
        <w:t>ż</w:t>
      </w:r>
      <w:r>
        <w:t xml:space="preserve">yciu specjalnych butów z kolcami.  </w:t>
      </w:r>
    </w:p>
    <w:p w:rsidR="0009299F" w:rsidRDefault="00A1630D">
      <w:pPr>
        <w:ind w:left="-5" w:right="579"/>
      </w:pPr>
      <w:r>
        <w:t>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, </w:t>
      </w:r>
      <w:r>
        <w:t>ż</w:t>
      </w:r>
      <w:r>
        <w:t>e wła</w:t>
      </w:r>
      <w:r>
        <w:t>ś</w:t>
      </w:r>
      <w:r>
        <w:t>ciwa kontrola podło</w:t>
      </w:r>
      <w:r>
        <w:t>ż</w:t>
      </w:r>
      <w:r>
        <w:t>a, wykonanie pomiarów, a nast</w:t>
      </w:r>
      <w:r>
        <w:t>ę</w:t>
      </w:r>
      <w:r>
        <w:t>pnie dobór odpowiednich produktów maj</w:t>
      </w:r>
      <w:r>
        <w:t>ą</w:t>
      </w:r>
      <w:r>
        <w:t xml:space="preserve"> kluczowe znaczenie dla ostatecznego efektu robót.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5.3.1. Oczyszczenie powierzchni podłoża </w:t>
      </w:r>
    </w:p>
    <w:p w:rsidR="0009299F" w:rsidRDefault="00A1630D">
      <w:pPr>
        <w:ind w:left="-5" w:right="579"/>
      </w:pPr>
      <w:r>
        <w:t>Po wykonaniu niwelacji ostatni</w:t>
      </w:r>
      <w:r>
        <w:t>ą</w:t>
      </w:r>
      <w:r>
        <w:t xml:space="preserve"> czynno</w:t>
      </w:r>
      <w:r>
        <w:t>ś</w:t>
      </w:r>
      <w:r>
        <w:t>ci</w:t>
      </w:r>
      <w:r>
        <w:t>ą</w:t>
      </w:r>
      <w:r>
        <w:t xml:space="preserve"> przed rozpocz</w:t>
      </w:r>
      <w:r>
        <w:t>ę</w:t>
      </w:r>
      <w:r>
        <w:t>ciem gruntowania jest dokładne oczyszczenie podło</w:t>
      </w:r>
      <w:r>
        <w:t>ż</w:t>
      </w:r>
      <w:r>
        <w:t>a. Wszelkie zabrudzenia, gruz, piasek, resztki zaprawy tynkarskiej itp. osłabiaj</w:t>
      </w:r>
      <w:r>
        <w:t>ą</w:t>
      </w:r>
      <w:r>
        <w:t xml:space="preserve"> przyczepno</w:t>
      </w:r>
      <w:r>
        <w:t>ść</w:t>
      </w:r>
      <w:r>
        <w:t xml:space="preserve"> podło</w:t>
      </w:r>
      <w:r>
        <w:t>ż</w:t>
      </w:r>
      <w:r>
        <w:t xml:space="preserve">a oraz </w:t>
      </w:r>
      <w:r>
        <w:t>maj</w:t>
      </w:r>
      <w:r>
        <w:t>ą</w:t>
      </w:r>
      <w:r>
        <w:t xml:space="preserve"> bezpo</w:t>
      </w:r>
      <w:r>
        <w:t>ś</w:t>
      </w:r>
      <w:r>
        <w:t>redni wpływ na wyst</w:t>
      </w:r>
      <w:r>
        <w:t>ą</w:t>
      </w:r>
      <w:r>
        <w:t>pienie wad powierzchni masy niweluj</w:t>
      </w:r>
      <w:r>
        <w:t>ą</w:t>
      </w:r>
      <w:r>
        <w:t>cej. Podło</w:t>
      </w:r>
      <w:r>
        <w:t>ż</w:t>
      </w:r>
      <w:r>
        <w:t>e nale</w:t>
      </w:r>
      <w:r>
        <w:t>ż</w:t>
      </w:r>
      <w:r>
        <w:t>y równie</w:t>
      </w:r>
      <w:r>
        <w:t>ż</w:t>
      </w:r>
      <w:r>
        <w:t xml:space="preserve"> oczy</w:t>
      </w:r>
      <w:r>
        <w:t>ś</w:t>
      </w:r>
      <w:r>
        <w:t>ci</w:t>
      </w:r>
      <w:r>
        <w:t>ć</w:t>
      </w:r>
      <w:r>
        <w:t xml:space="preserve"> z resztek farb, klejów bitumicznych, olejów itp. Mo</w:t>
      </w:r>
      <w:r>
        <w:t>ż</w:t>
      </w:r>
      <w:r>
        <w:t>na to uzyska</w:t>
      </w:r>
      <w:r>
        <w:t>ć</w:t>
      </w:r>
      <w:r>
        <w:t xml:space="preserve"> przez mechaniczne usuni</w:t>
      </w:r>
      <w:r>
        <w:t>ę</w:t>
      </w:r>
      <w:r>
        <w:t>cie zabrudzonej warstwy. Fragmenty zaolejone znacznie pogarsza</w:t>
      </w:r>
      <w:r>
        <w:t>j</w:t>
      </w:r>
      <w:r>
        <w:t>ą</w:t>
      </w:r>
      <w:r>
        <w:t xml:space="preserve"> przyczepno</w:t>
      </w:r>
      <w:r>
        <w:t>ść</w:t>
      </w:r>
      <w:r>
        <w:t xml:space="preserve"> i bezwzgl</w:t>
      </w:r>
      <w:r>
        <w:t>ę</w:t>
      </w:r>
      <w:r>
        <w:t>dnie musz</w:t>
      </w:r>
      <w:r>
        <w:t>ą</w:t>
      </w:r>
      <w:r>
        <w:t xml:space="preserve"> zosta</w:t>
      </w:r>
      <w:r>
        <w:t>ć</w:t>
      </w:r>
      <w:r>
        <w:t xml:space="preserve"> dokładnie oczyszczone.  </w:t>
      </w:r>
    </w:p>
    <w:p w:rsidR="0009299F" w:rsidRDefault="00A1630D">
      <w:pPr>
        <w:ind w:left="-5" w:right="579"/>
      </w:pPr>
      <w:r>
        <w:t>Po oczyszczeniu mocno zanieczyszczonych fragmentów podło</w:t>
      </w:r>
      <w:r>
        <w:t>ż</w:t>
      </w:r>
      <w:r>
        <w:t>a nale</w:t>
      </w:r>
      <w:r>
        <w:t>ż</w:t>
      </w:r>
      <w:r>
        <w:t>y cał</w:t>
      </w:r>
      <w:r>
        <w:t>ą</w:t>
      </w:r>
      <w:r>
        <w:t xml:space="preserve"> jego powierzchni</w:t>
      </w:r>
      <w:r>
        <w:t>ę</w:t>
      </w:r>
      <w:r>
        <w:t xml:space="preserve"> przeszlifowa</w:t>
      </w:r>
      <w:r>
        <w:t>ć</w:t>
      </w:r>
      <w:r>
        <w:t>. Pozwoli to usun</w:t>
      </w:r>
      <w:r>
        <w:t>ąć</w:t>
      </w:r>
      <w:r>
        <w:t xml:space="preserve"> drobne zanieczyszczenia lub fragmenty słabo zwi</w:t>
      </w:r>
      <w:r>
        <w:t>ą</w:t>
      </w:r>
      <w:r>
        <w:t>zane. Prace rozpo</w:t>
      </w:r>
      <w:r>
        <w:t>czynamy od r</w:t>
      </w:r>
      <w:r>
        <w:t>ę</w:t>
      </w:r>
      <w:r>
        <w:t>cznego przeszlifowania podło</w:t>
      </w:r>
      <w:r>
        <w:t>ż</w:t>
      </w:r>
      <w:r>
        <w:t xml:space="preserve">a przy </w:t>
      </w:r>
      <w:r>
        <w:t>ś</w:t>
      </w:r>
      <w:r>
        <w:t>cianie oraz w miejscach trudno dost</w:t>
      </w:r>
      <w:r>
        <w:t>ę</w:t>
      </w:r>
      <w:r>
        <w:t>pnych. Szlifowanie du</w:t>
      </w:r>
      <w:r>
        <w:t>ż</w:t>
      </w:r>
      <w:r>
        <w:t>ych powierzchni wykonujemy za pomoc</w:t>
      </w:r>
      <w:r>
        <w:t>ą</w:t>
      </w:r>
      <w:r>
        <w:t xml:space="preserve"> maszyny szlifierskiej.  </w:t>
      </w:r>
    </w:p>
    <w:p w:rsidR="0009299F" w:rsidRDefault="00A1630D">
      <w:pPr>
        <w:ind w:left="-5" w:right="579"/>
      </w:pPr>
      <w:r>
        <w:t>Na zako</w:t>
      </w:r>
      <w:r>
        <w:t>ń</w:t>
      </w:r>
      <w:r>
        <w:t>czenie nale</w:t>
      </w:r>
      <w:r>
        <w:t>ż</w:t>
      </w:r>
      <w:r>
        <w:t>y bardzo dokładnie odkurzy</w:t>
      </w:r>
      <w:r>
        <w:t>ć</w:t>
      </w:r>
      <w:r>
        <w:t xml:space="preserve"> powstały pył, który mo</w:t>
      </w:r>
      <w:r>
        <w:t>ż</w:t>
      </w:r>
      <w:r>
        <w:t>e w znacznym stopniu zmniejszy</w:t>
      </w:r>
      <w:r>
        <w:t>ć</w:t>
      </w:r>
      <w:r>
        <w:t xml:space="preserve"> przyczepno</w:t>
      </w:r>
      <w:r>
        <w:t>ść</w:t>
      </w:r>
      <w:r>
        <w:t xml:space="preserve"> kolejnych warstw posadzki oraz spowodowa</w:t>
      </w:r>
      <w:r>
        <w:t>ć</w:t>
      </w:r>
      <w:r>
        <w:t xml:space="preserve"> zanieczyszczenie masy szpachlowej pogarszaj</w:t>
      </w:r>
      <w:r>
        <w:t>ą</w:t>
      </w:r>
      <w:r>
        <w:t>c jej gładko</w:t>
      </w:r>
      <w:r>
        <w:t>ść</w:t>
      </w:r>
      <w:r>
        <w:t xml:space="preserve"> i estetyk</w:t>
      </w:r>
      <w:r>
        <w:t>ę</w:t>
      </w:r>
      <w:r>
        <w:t xml:space="preserve">.  </w:t>
      </w:r>
    </w:p>
    <w:p w:rsidR="00236419" w:rsidRDefault="00236419">
      <w:pPr>
        <w:ind w:left="-5" w:right="579"/>
      </w:pP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5.3.2. Gruntowanie podłoża </w:t>
      </w:r>
    </w:p>
    <w:p w:rsidR="0009299F" w:rsidRDefault="00A1630D">
      <w:pPr>
        <w:ind w:left="-5" w:right="579"/>
      </w:pPr>
      <w:r>
        <w:t>Dla wła</w:t>
      </w:r>
      <w:r>
        <w:t>ś</w:t>
      </w:r>
      <w:r>
        <w:t>ciwego zagruntowania wystarcza jednokrotne naniesienie pre</w:t>
      </w:r>
      <w:r>
        <w:t>paratu gruntuj</w:t>
      </w:r>
      <w:r>
        <w:t>ą</w:t>
      </w:r>
      <w:r>
        <w:t>cego na podło</w:t>
      </w:r>
      <w:r>
        <w:t>ż</w:t>
      </w:r>
      <w:r>
        <w:t>e. Przed u</w:t>
      </w:r>
      <w:r>
        <w:t>ż</w:t>
      </w:r>
      <w:r>
        <w:t>yciem nale</w:t>
      </w:r>
      <w:r>
        <w:t>ż</w:t>
      </w:r>
      <w:r>
        <w:t>y dokładnie wymiesza</w:t>
      </w:r>
      <w:r>
        <w:t>ć</w:t>
      </w:r>
      <w:r>
        <w:t xml:space="preserve"> zawarto</w:t>
      </w:r>
      <w:r>
        <w:t>ść</w:t>
      </w:r>
      <w:r>
        <w:t xml:space="preserve"> opakowania, a nast</w:t>
      </w:r>
      <w:r>
        <w:t>ę</w:t>
      </w:r>
      <w:r>
        <w:t>pnie przela</w:t>
      </w:r>
      <w:r>
        <w:t>ć</w:t>
      </w:r>
      <w:r>
        <w:t xml:space="preserve"> preparat do czystego wiadra lub pojemnika. Przy u</w:t>
      </w:r>
      <w:r>
        <w:t>ż</w:t>
      </w:r>
      <w:r>
        <w:t>yciu wałka równomiernie nanie</w:t>
      </w:r>
      <w:r>
        <w:t>ść</w:t>
      </w:r>
      <w:r>
        <w:t xml:space="preserve"> preparat na podło</w:t>
      </w:r>
      <w:r>
        <w:t>ż</w:t>
      </w:r>
      <w:r>
        <w:t>e. Nie nale</w:t>
      </w:r>
      <w:r>
        <w:t>ż</w:t>
      </w:r>
      <w:r>
        <w:t>y wylewa</w:t>
      </w:r>
      <w:r>
        <w:t>ć</w:t>
      </w:r>
      <w:r>
        <w:t xml:space="preserve"> </w:t>
      </w:r>
      <w:r>
        <w:t>ś</w:t>
      </w:r>
      <w:r>
        <w:t>rodka gruntuj</w:t>
      </w:r>
      <w:r>
        <w:t>ą</w:t>
      </w:r>
      <w:r>
        <w:t>cego</w:t>
      </w:r>
      <w:r>
        <w:t xml:space="preserve"> bezpo</w:t>
      </w:r>
      <w:r>
        <w:t>ś</w:t>
      </w:r>
      <w:r>
        <w:t>rednio na podło</w:t>
      </w:r>
      <w:r>
        <w:t>ż</w:t>
      </w:r>
      <w:r>
        <w:t>e wprost z opakowania, gdy</w:t>
      </w:r>
      <w:r>
        <w:t>ż</w:t>
      </w:r>
      <w:r>
        <w:t xml:space="preserve"> mo</w:t>
      </w:r>
      <w:r>
        <w:t>ż</w:t>
      </w:r>
      <w:r>
        <w:t>e to spowodowa</w:t>
      </w:r>
      <w:r>
        <w:t>ć</w:t>
      </w:r>
      <w:r>
        <w:t xml:space="preserve"> miejscowe przesycenie. Podczas gruntowania rozprowadzamy grunt cienk</w:t>
      </w:r>
      <w:r>
        <w:t>ą</w:t>
      </w:r>
      <w:r>
        <w:t xml:space="preserve"> warstw</w:t>
      </w:r>
      <w:r>
        <w:t>ą</w:t>
      </w:r>
      <w:r>
        <w:t xml:space="preserve"> nie pozostawiaj</w:t>
      </w:r>
      <w:r>
        <w:t>ą</w:t>
      </w:r>
      <w:r>
        <w:t>c kału</w:t>
      </w:r>
      <w:r>
        <w:t>ż</w:t>
      </w:r>
      <w:r>
        <w:t>. Zagruntowan</w:t>
      </w:r>
      <w:r>
        <w:t>ą</w:t>
      </w:r>
      <w:r>
        <w:t xml:space="preserve"> powierzchni</w:t>
      </w:r>
      <w:r>
        <w:t>ę</w:t>
      </w:r>
      <w:r>
        <w:t xml:space="preserve"> nale</w:t>
      </w:r>
      <w:r>
        <w:t>ż</w:t>
      </w:r>
      <w:r>
        <w:t>y pozostawi</w:t>
      </w:r>
      <w:r>
        <w:t>ć</w:t>
      </w:r>
      <w:r>
        <w:t xml:space="preserve"> do przeschni</w:t>
      </w:r>
      <w:r>
        <w:t>ę</w:t>
      </w:r>
      <w:r>
        <w:t>cia, a</w:t>
      </w:r>
      <w:r>
        <w:t>ż</w:t>
      </w:r>
      <w:r>
        <w:t xml:space="preserve"> powstanie nie klej</w:t>
      </w:r>
      <w:r>
        <w:t>ą</w:t>
      </w:r>
      <w:r>
        <w:t>ca si</w:t>
      </w:r>
      <w:r>
        <w:t>ę</w:t>
      </w:r>
      <w:r>
        <w:t xml:space="preserve"> warstwa (około 2-4 godzin). Tak zagruntowane podło</w:t>
      </w:r>
      <w:r>
        <w:t>ż</w:t>
      </w:r>
      <w:r>
        <w:t>e jest gotowe do stosowania mas szpachlowych.  Istnieje te</w:t>
      </w:r>
      <w:r>
        <w:t>ż</w:t>
      </w:r>
      <w:r>
        <w:t xml:space="preserve"> grupa specjalistycznych epoksydowych </w:t>
      </w:r>
      <w:r>
        <w:t>ś</w:t>
      </w:r>
      <w:r>
        <w:t>rodków gruntuj</w:t>
      </w:r>
      <w:r>
        <w:t>ą</w:t>
      </w:r>
      <w:r>
        <w:t>cych zapewniaj</w:t>
      </w:r>
      <w:r>
        <w:t>ą</w:t>
      </w:r>
      <w:r>
        <w:t>cych izolacj</w:t>
      </w:r>
      <w:r>
        <w:t>ę</w:t>
      </w:r>
      <w:r>
        <w:t xml:space="preserve"> przeciwwilgociow</w:t>
      </w:r>
      <w:r>
        <w:t>ą</w:t>
      </w:r>
      <w:r>
        <w:t xml:space="preserve"> i pozwalaj</w:t>
      </w:r>
      <w:r>
        <w:t>ą</w:t>
      </w:r>
      <w:r>
        <w:t>cych na uło</w:t>
      </w:r>
      <w:r>
        <w:t>ż</w:t>
      </w:r>
      <w:r>
        <w:t>enie wykładzin w warunkach kiedy wilgotno</w:t>
      </w:r>
      <w:r>
        <w:t>ść</w:t>
      </w:r>
      <w:r>
        <w:t xml:space="preserve"> jest wy</w:t>
      </w:r>
      <w:r>
        <w:t>ż</w:t>
      </w:r>
      <w:r>
        <w:t>sza ni</w:t>
      </w:r>
      <w:r>
        <w:t>ż</w:t>
      </w:r>
      <w:r>
        <w:t xml:space="preserve"> 3% CM, ale nie przekracza 5% CM.  </w:t>
      </w:r>
    </w:p>
    <w:p w:rsidR="0009299F" w:rsidRDefault="00A1630D">
      <w:pPr>
        <w:ind w:left="-5" w:right="579"/>
      </w:pPr>
      <w:r>
        <w:t>Ś</w:t>
      </w:r>
      <w:r>
        <w:t>rodki gruntuj</w:t>
      </w:r>
      <w:r>
        <w:t>ą</w:t>
      </w:r>
      <w:r>
        <w:t>ce mog</w:t>
      </w:r>
      <w:r>
        <w:t>ą</w:t>
      </w:r>
      <w:r>
        <w:t xml:space="preserve"> te</w:t>
      </w:r>
      <w:r>
        <w:t>ż</w:t>
      </w:r>
      <w:r>
        <w:t xml:space="preserve"> umo</w:t>
      </w:r>
      <w:r>
        <w:t>ż</w:t>
      </w:r>
      <w:r>
        <w:t>liwi</w:t>
      </w:r>
      <w:r>
        <w:t>ć</w:t>
      </w:r>
      <w:r>
        <w:t xml:space="preserve"> stosowanie mas szpachlowych na podło</w:t>
      </w:r>
      <w:r>
        <w:t>ż</w:t>
      </w:r>
      <w:r>
        <w:t xml:space="preserve">ach słabo lub zupełnie niechłonnych takich jak płytki ceramiczne, </w:t>
      </w:r>
      <w:proofErr w:type="spellStart"/>
      <w:r>
        <w:t>gresowe</w:t>
      </w:r>
      <w:proofErr w:type="spellEnd"/>
      <w:r>
        <w:t>, kamie</w:t>
      </w:r>
      <w:r>
        <w:t>ń</w:t>
      </w:r>
      <w:r>
        <w:t xml:space="preserve"> natur</w:t>
      </w:r>
      <w:r>
        <w:t>alny, lastriko i inne oraz na podło</w:t>
      </w:r>
      <w:r>
        <w:t>ż</w:t>
      </w:r>
      <w:r>
        <w:t>ach zanieczyszczonych resztkami starych klejów które nie musz</w:t>
      </w:r>
      <w:r>
        <w:t>ą</w:t>
      </w:r>
      <w:r>
        <w:t xml:space="preserve"> by</w:t>
      </w:r>
      <w:r>
        <w:t>ć</w:t>
      </w:r>
      <w:r>
        <w:t xml:space="preserve"> usuni</w:t>
      </w:r>
      <w:r>
        <w:t>ę</w:t>
      </w:r>
      <w:r>
        <w:t xml:space="preserve">te.  </w:t>
      </w:r>
    </w:p>
    <w:p w:rsidR="0009299F" w:rsidRDefault="00A1630D">
      <w:pPr>
        <w:ind w:left="-5" w:right="579"/>
      </w:pPr>
      <w:r>
        <w:t>Gruntowanie jest czynno</w:t>
      </w:r>
      <w:r>
        <w:t>ś</w:t>
      </w:r>
      <w:r>
        <w:t>ci</w:t>
      </w:r>
      <w:r>
        <w:t>ą</w:t>
      </w:r>
      <w:r>
        <w:t xml:space="preserve"> bardzo istotn</w:t>
      </w:r>
      <w:r>
        <w:t>ą</w:t>
      </w:r>
      <w:r>
        <w:t xml:space="preserve"> i maj</w:t>
      </w:r>
      <w:r>
        <w:t>ą</w:t>
      </w:r>
      <w:r>
        <w:t>c</w:t>
      </w:r>
      <w:r>
        <w:t>ą</w:t>
      </w:r>
      <w:r>
        <w:t xml:space="preserve"> bezpo</w:t>
      </w:r>
      <w:r>
        <w:t>ś</w:t>
      </w:r>
      <w:r>
        <w:t>redni wpływ na jako</w:t>
      </w:r>
      <w:r>
        <w:t>ść</w:t>
      </w:r>
      <w:r>
        <w:t xml:space="preserve"> podło</w:t>
      </w:r>
      <w:r>
        <w:t>ż</w:t>
      </w:r>
      <w:r>
        <w:t>a, a co za tym idzie ostateczny wygl</w:t>
      </w:r>
      <w:r>
        <w:t>ą</w:t>
      </w:r>
      <w:r>
        <w:t>d i trwało</w:t>
      </w:r>
      <w:r>
        <w:t>ść</w:t>
      </w:r>
      <w:r>
        <w:t xml:space="preserve"> wykła</w:t>
      </w:r>
      <w:r>
        <w:t>dzin. We wszystkich przypadkach zastosowania grunt zapewnia uzyskanie trwalszego wi</w:t>
      </w:r>
      <w:r>
        <w:t>ą</w:t>
      </w:r>
      <w:r>
        <w:t>zania lub wr</w:t>
      </w:r>
      <w:r>
        <w:t>ę</w:t>
      </w:r>
      <w:r>
        <w:t>cz w ogóle umo</w:t>
      </w:r>
      <w:r>
        <w:t>ż</w:t>
      </w:r>
      <w:r>
        <w:t>liwia prawidłowe przygotowanie podło</w:t>
      </w:r>
      <w:r>
        <w:t>ż</w:t>
      </w:r>
      <w:r>
        <w:t>a. Zaniedbania wykonawcze na etapie gruntowania i prac przygotowawczych prowadz</w:t>
      </w:r>
      <w:r>
        <w:t>ą</w:t>
      </w:r>
      <w:r>
        <w:t xml:space="preserve"> do cz</w:t>
      </w:r>
      <w:r>
        <w:t>ę</w:t>
      </w:r>
      <w:r>
        <w:t>stych uszkodze</w:t>
      </w:r>
      <w:r>
        <w:t>ń</w:t>
      </w:r>
      <w:r>
        <w:t xml:space="preserve"> podk</w:t>
      </w:r>
      <w:r>
        <w:t>ładu niejednokrotnie ujawniaj</w:t>
      </w:r>
      <w:r>
        <w:t>ą</w:t>
      </w:r>
      <w:r>
        <w:t>cych si</w:t>
      </w:r>
      <w:r>
        <w:t>ę</w:t>
      </w:r>
      <w:r>
        <w:t xml:space="preserve"> dopiero po instalacji wykładziny. Z tych te</w:t>
      </w:r>
      <w:r>
        <w:t>ż</w:t>
      </w:r>
      <w:r>
        <w:t xml:space="preserve"> powodów nale</w:t>
      </w:r>
      <w:r>
        <w:t>ż</w:t>
      </w:r>
      <w:r>
        <w:t>y przywi</w:t>
      </w:r>
      <w:r>
        <w:t>ą</w:t>
      </w:r>
      <w:r>
        <w:t>zywa</w:t>
      </w:r>
      <w:r>
        <w:t>ć</w:t>
      </w:r>
      <w:r>
        <w:t xml:space="preserve"> du</w:t>
      </w:r>
      <w:r>
        <w:t>żą</w:t>
      </w:r>
      <w:r>
        <w:t xml:space="preserve"> wag</w:t>
      </w:r>
      <w:r>
        <w:t>ę</w:t>
      </w:r>
      <w:r>
        <w:t xml:space="preserve"> do wła</w:t>
      </w:r>
      <w:r>
        <w:t>ś</w:t>
      </w:r>
      <w:r>
        <w:t>ciwego gruntowania podło</w:t>
      </w:r>
      <w:r>
        <w:t>ż</w:t>
      </w:r>
      <w:r>
        <w:t>a zawsze stosuj</w:t>
      </w:r>
      <w:r>
        <w:t>ą</w:t>
      </w:r>
      <w:r>
        <w:t xml:space="preserve">c odpowiednie </w:t>
      </w:r>
      <w:r>
        <w:t>ś</w:t>
      </w:r>
      <w:r>
        <w:t>rodki gruntuj</w:t>
      </w:r>
      <w:r>
        <w:t>ą</w:t>
      </w:r>
      <w:r>
        <w:t xml:space="preserve">ce renomowanych producentów. 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5.4. Wykonanie posadzek z płytek ceramicznych</w:t>
      </w:r>
      <w:r>
        <w:t xml:space="preserve"> </w:t>
      </w:r>
    </w:p>
    <w:p w:rsidR="0009299F" w:rsidRDefault="00A1630D">
      <w:pPr>
        <w:ind w:left="-5" w:right="579"/>
      </w:pPr>
      <w:r>
        <w:t>Posadzki z płytek ceramicznych nale</w:t>
      </w:r>
      <w:r>
        <w:t>żą</w:t>
      </w:r>
      <w:r>
        <w:t xml:space="preserve"> do posadzek stałych, nale</w:t>
      </w:r>
      <w:r>
        <w:t>ż</w:t>
      </w:r>
      <w:r>
        <w:t>y układa</w:t>
      </w:r>
      <w:r>
        <w:t>ć</w:t>
      </w:r>
      <w:r>
        <w:t xml:space="preserve"> je na podkładzie betonowym. Elementy s</w:t>
      </w:r>
      <w:r>
        <w:t>ą</w:t>
      </w:r>
      <w:r>
        <w:t xml:space="preserve"> przyklejane klejami, zaprawami klejowymi lub zaprawami cementowymi zgodnymi z PN-EN 12004/A1:20</w:t>
      </w:r>
      <w:r>
        <w:t>03 – Kleje do płytek. Definicje i wymagania techniczne. Przed rozpocz</w:t>
      </w:r>
      <w:r>
        <w:t>ę</w:t>
      </w:r>
      <w:r>
        <w:t>ciem monta</w:t>
      </w:r>
      <w:r>
        <w:t>ż</w:t>
      </w:r>
      <w:r>
        <w:t>u płytki nale</w:t>
      </w:r>
      <w:r>
        <w:t>ż</w:t>
      </w:r>
      <w:r>
        <w:t>y uło</w:t>
      </w:r>
      <w:r>
        <w:t>ż</w:t>
      </w:r>
      <w:r>
        <w:t>y</w:t>
      </w:r>
      <w:r>
        <w:t>ć</w:t>
      </w:r>
      <w:r>
        <w:t xml:space="preserve"> na sucho na fragmencie lub całej powierzchni, któr</w:t>
      </w:r>
      <w:r>
        <w:t>ą</w:t>
      </w:r>
      <w:r>
        <w:t xml:space="preserve"> zamierzamy pokry</w:t>
      </w:r>
      <w:r>
        <w:t>ć</w:t>
      </w:r>
      <w:r>
        <w:t>. Pozwala to ustali</w:t>
      </w:r>
      <w:r>
        <w:t>ć</w:t>
      </w:r>
      <w:r>
        <w:t xml:space="preserve"> rozmieszczenie płytek i odkry</w:t>
      </w:r>
      <w:r>
        <w:t>ć</w:t>
      </w:r>
      <w:r>
        <w:t xml:space="preserve"> ewentualne nierówno</w:t>
      </w:r>
      <w:r>
        <w:t>ś</w:t>
      </w:r>
      <w:r>
        <w:t>ci podkładu</w:t>
      </w:r>
      <w:r>
        <w:t>. Pomi</w:t>
      </w:r>
      <w:r>
        <w:t>ę</w:t>
      </w:r>
      <w:r>
        <w:t>dzy elementami pozostawi</w:t>
      </w:r>
      <w:r>
        <w:t>ć</w:t>
      </w:r>
      <w:r>
        <w:t xml:space="preserve"> si</w:t>
      </w:r>
      <w:r>
        <w:t>ę</w:t>
      </w:r>
      <w:r>
        <w:t xml:space="preserve"> ok. 1,5-3 mm szczeliny. Nale</w:t>
      </w:r>
      <w:r>
        <w:t>ż</w:t>
      </w:r>
      <w:r>
        <w:t>y u</w:t>
      </w:r>
      <w:r>
        <w:t>ż</w:t>
      </w:r>
      <w:r>
        <w:t>y</w:t>
      </w:r>
      <w:r>
        <w:t>ć</w:t>
      </w:r>
      <w:r>
        <w:t xml:space="preserve"> specjalne krzy</w:t>
      </w:r>
      <w:r>
        <w:t>ż</w:t>
      </w:r>
      <w:r>
        <w:t>yki dystansowe z tworzywa sztucznego. Szczeliny pó</w:t>
      </w:r>
      <w:r>
        <w:t>ź</w:t>
      </w:r>
      <w:r>
        <w:t>niej wypełni</w:t>
      </w:r>
      <w:r>
        <w:t>ć</w:t>
      </w:r>
      <w:r>
        <w:t xml:space="preserve"> zaprawami do fugowania. </w:t>
      </w:r>
    </w:p>
    <w:p w:rsidR="0009299F" w:rsidRDefault="00A1630D">
      <w:pPr>
        <w:ind w:left="-5" w:right="579"/>
      </w:pPr>
      <w:r>
        <w:t>Płytki musz</w:t>
      </w:r>
      <w:r>
        <w:t>ą</w:t>
      </w:r>
      <w:r>
        <w:t xml:space="preserve"> spełnia</w:t>
      </w:r>
      <w:r>
        <w:t>ć</w:t>
      </w:r>
      <w:r>
        <w:t xml:space="preserve"> warunki okre</w:t>
      </w:r>
      <w:r>
        <w:t>ś</w:t>
      </w:r>
      <w:r>
        <w:t>lone PN-EN 14411:2005- Płytki i płyty ceram</w:t>
      </w:r>
      <w:r>
        <w:t>iczne. Definicje, klasyfikacja, charakterystyki i znakowanie.</w:t>
      </w:r>
      <w:r>
        <w:rPr>
          <w:sz w:val="22"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 w:right="3221"/>
        <w:jc w:val="left"/>
      </w:pPr>
      <w:r>
        <w:rPr>
          <w:b/>
        </w:rPr>
        <w:t>5.5. Wykonanie posadzek z paneli podłogowych</w:t>
      </w:r>
      <w:r>
        <w:t xml:space="preserve"> </w:t>
      </w:r>
      <w:r>
        <w:rPr>
          <w:b/>
        </w:rPr>
        <w:t xml:space="preserve">Przygotowanie podłoża  </w:t>
      </w:r>
    </w:p>
    <w:p w:rsidR="0009299F" w:rsidRDefault="00A1630D">
      <w:pPr>
        <w:ind w:left="-5" w:right="579"/>
      </w:pPr>
      <w:r>
        <w:t>Podło</w:t>
      </w:r>
      <w:r>
        <w:t>ż</w:t>
      </w:r>
      <w:r>
        <w:t>e powinno by</w:t>
      </w:r>
      <w:r>
        <w:t>ć</w:t>
      </w:r>
      <w:r>
        <w:t xml:space="preserve"> gładkie, odpowiedniej wytrzymało</w:t>
      </w:r>
      <w:r>
        <w:t>ś</w:t>
      </w:r>
      <w:r>
        <w:t>ci, równe, suche, oczyszczone z wszelkich zanieczyszcze</w:t>
      </w:r>
      <w:r>
        <w:t>ń</w:t>
      </w:r>
      <w:r>
        <w:t xml:space="preserve"> i przygotowa</w:t>
      </w:r>
      <w:r>
        <w:t xml:space="preserve">ne zgodnie z miejscowymi przepisami budowlanymi.  </w:t>
      </w:r>
    </w:p>
    <w:p w:rsidR="0009299F" w:rsidRDefault="00A1630D">
      <w:pPr>
        <w:ind w:left="-5" w:right="579"/>
      </w:pPr>
      <w:r>
        <w:t>Uwaga: 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, </w:t>
      </w:r>
      <w:r>
        <w:t>ż</w:t>
      </w:r>
      <w:r>
        <w:t xml:space="preserve">e resztki asfaltu, tłuszczy, </w:t>
      </w:r>
      <w:r>
        <w:t>ś</w:t>
      </w:r>
      <w:r>
        <w:t>rodków impregnuj</w:t>
      </w:r>
      <w:r>
        <w:t>ą</w:t>
      </w:r>
      <w:r>
        <w:t>cych itp. mog</w:t>
      </w:r>
      <w:r>
        <w:t>ą</w:t>
      </w:r>
      <w:r>
        <w:t xml:space="preserve"> powodowa</w:t>
      </w:r>
      <w:r>
        <w:t>ć</w:t>
      </w:r>
      <w:r>
        <w:t xml:space="preserve"> odbarwienia paneli.  </w:t>
      </w:r>
    </w:p>
    <w:p w:rsidR="0009299F" w:rsidRDefault="00A1630D">
      <w:pPr>
        <w:tabs>
          <w:tab w:val="center" w:pos="1324"/>
          <w:tab w:val="center" w:pos="2876"/>
          <w:tab w:val="center" w:pos="4175"/>
          <w:tab w:val="center" w:pos="4943"/>
          <w:tab w:val="center" w:pos="5943"/>
          <w:tab w:val="center" w:pos="7002"/>
          <w:tab w:val="center" w:pos="8300"/>
        </w:tabs>
        <w:ind w:left="-15" w:firstLine="0"/>
        <w:jc w:val="left"/>
      </w:pPr>
      <w:r>
        <w:t xml:space="preserve">Przy </w:t>
      </w:r>
      <w:r>
        <w:tab/>
        <w:t xml:space="preserve">podkładach </w:t>
      </w:r>
      <w:r>
        <w:tab/>
        <w:t xml:space="preserve">cementowych </w:t>
      </w:r>
      <w:r>
        <w:tab/>
        <w:t xml:space="preserve">zaleca </w:t>
      </w:r>
      <w:r>
        <w:tab/>
        <w:t>si</w:t>
      </w:r>
      <w:r>
        <w:t>ę</w:t>
      </w:r>
      <w:r>
        <w:t xml:space="preserve"> </w:t>
      </w:r>
      <w:r>
        <w:tab/>
        <w:t xml:space="preserve">stosowanie </w:t>
      </w:r>
      <w:r>
        <w:tab/>
        <w:t xml:space="preserve">mas </w:t>
      </w:r>
      <w:r>
        <w:tab/>
        <w:t>wygładzaj</w:t>
      </w:r>
      <w:r>
        <w:t>ą</w:t>
      </w:r>
      <w:r>
        <w:t xml:space="preserve">cych </w:t>
      </w:r>
    </w:p>
    <w:p w:rsidR="0009299F" w:rsidRDefault="00A1630D">
      <w:pPr>
        <w:ind w:left="-5" w:right="579"/>
      </w:pPr>
      <w:r>
        <w:t>(samopoziomuj</w:t>
      </w:r>
      <w:r>
        <w:t>ą</w:t>
      </w:r>
      <w:r>
        <w:t xml:space="preserve">cych) przeznaczonych do stosowania pod panele podłogowe.  </w:t>
      </w:r>
    </w:p>
    <w:p w:rsidR="0009299F" w:rsidRDefault="00A1630D">
      <w:pPr>
        <w:ind w:left="-5" w:right="579"/>
      </w:pPr>
      <w:r>
        <w:lastRenderedPageBreak/>
        <w:t xml:space="preserve">Uwaga: W przypadku stosowania dwuskładnikowych </w:t>
      </w:r>
      <w:r>
        <w:t>ś</w:t>
      </w:r>
      <w:r>
        <w:t>rodków poliestrowych mog</w:t>
      </w:r>
      <w:r>
        <w:t>ą</w:t>
      </w:r>
      <w:r>
        <w:t xml:space="preserve"> wyst</w:t>
      </w:r>
      <w:r>
        <w:t>ą</w:t>
      </w:r>
      <w:r>
        <w:t>pi</w:t>
      </w:r>
      <w:r>
        <w:t>ć</w:t>
      </w:r>
      <w:r>
        <w:t xml:space="preserve"> odbarwienia, je</w:t>
      </w:r>
      <w:r>
        <w:t>ś</w:t>
      </w:r>
      <w:r>
        <w:t>li proporcje zostan</w:t>
      </w:r>
      <w:r>
        <w:t>ą</w:t>
      </w:r>
      <w:r>
        <w:t xml:space="preserve"> dobrane niewła</w:t>
      </w:r>
      <w:r>
        <w:t>ś</w:t>
      </w:r>
      <w:r>
        <w:t xml:space="preserve">ciwie.  </w:t>
      </w:r>
    </w:p>
    <w:p w:rsidR="0009299F" w:rsidRDefault="00A1630D">
      <w:pPr>
        <w:ind w:left="-5" w:right="579"/>
      </w:pPr>
      <w:r>
        <w:t>Wszelkie oznaczenia mog</w:t>
      </w:r>
      <w:r>
        <w:t>ą</w:t>
      </w:r>
      <w:r>
        <w:t xml:space="preserve"> by</w:t>
      </w:r>
      <w:r>
        <w:t>ć</w:t>
      </w:r>
      <w:r>
        <w:t xml:space="preserve"> dokonywane</w:t>
      </w:r>
      <w:r>
        <w:t xml:space="preserve"> jedynie ołówkami grafitowymi. 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, </w:t>
      </w:r>
      <w:r>
        <w:t>ż</w:t>
      </w:r>
      <w:r>
        <w:t>e wszelkie oznaczenia flamastrami, markerami, długopisami, piórami kulkowymi itp. spowodowa</w:t>
      </w:r>
      <w:r>
        <w:t>ć</w:t>
      </w:r>
      <w:r>
        <w:t xml:space="preserve"> mog</w:t>
      </w:r>
      <w:r>
        <w:t>ą</w:t>
      </w:r>
      <w:r>
        <w:t xml:space="preserve"> odbarwienia na skutek dyfuzji tuszu w struktur</w:t>
      </w:r>
      <w:r>
        <w:t>ę</w:t>
      </w:r>
      <w:r>
        <w:t xml:space="preserve"> paneli. Do przygotowania podło</w:t>
      </w:r>
      <w:r>
        <w:t>ż</w:t>
      </w:r>
      <w:r>
        <w:t>a u</w:t>
      </w:r>
      <w:r>
        <w:t>ż</w:t>
      </w:r>
      <w:r>
        <w:t>ywaj tylko mas wodoodporny</w:t>
      </w:r>
      <w:r>
        <w:t>ch. Wilgotno</w:t>
      </w:r>
      <w:r>
        <w:t>ść</w:t>
      </w:r>
      <w:r>
        <w:t xml:space="preserve"> podło</w:t>
      </w:r>
      <w:r>
        <w:t>ż</w:t>
      </w:r>
      <w:r>
        <w:t>a nie powinna by</w:t>
      </w:r>
      <w:r>
        <w:t>ć</w:t>
      </w:r>
      <w:r>
        <w:t xml:space="preserve"> wy</w:t>
      </w:r>
      <w:r>
        <w:t>ż</w:t>
      </w:r>
      <w:r>
        <w:t>sza ni</w:t>
      </w:r>
      <w:r>
        <w:t>ż</w:t>
      </w:r>
      <w:r>
        <w:t xml:space="preserve"> 2% dla cementu i 0,5% dla anhydrytu (gipsu). Do przyklejania paneli nale</w:t>
      </w:r>
      <w:r>
        <w:t>ż</w:t>
      </w:r>
      <w:r>
        <w:t>y u</w:t>
      </w:r>
      <w:r>
        <w:t>ż</w:t>
      </w:r>
      <w:r>
        <w:t>ywa</w:t>
      </w:r>
      <w:r>
        <w:t>ć</w:t>
      </w:r>
      <w:r>
        <w:t xml:space="preserve"> klei zalecanych przez producenta paneli.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 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Przygotowanie materiału  </w:t>
      </w:r>
    </w:p>
    <w:p w:rsidR="0009299F" w:rsidRDefault="00A1630D">
      <w:pPr>
        <w:ind w:left="-5" w:right="579"/>
      </w:pPr>
      <w:r>
        <w:t>Przed uło</w:t>
      </w:r>
      <w:r>
        <w:t>ż</w:t>
      </w:r>
      <w:r>
        <w:t>eniem nale</w:t>
      </w:r>
      <w:r>
        <w:t>ż</w:t>
      </w:r>
      <w:r>
        <w:t>y sprawdzi</w:t>
      </w:r>
      <w:r>
        <w:t>ć</w:t>
      </w:r>
      <w:r>
        <w:t xml:space="preserve"> paczki z panelami pod k</w:t>
      </w:r>
      <w:r>
        <w:t>ą</w:t>
      </w:r>
      <w:r>
        <w:t>tem numerów fabrycznych. Zachowaj etykiety fabryczne wszystkich opakowa</w:t>
      </w:r>
      <w:r>
        <w:t>ń</w:t>
      </w:r>
      <w:r>
        <w:t>, a</w:t>
      </w:r>
      <w:r>
        <w:t>ż</w:t>
      </w:r>
      <w:r>
        <w:t xml:space="preserve"> do chwili zako</w:t>
      </w:r>
      <w:r>
        <w:t>ń</w:t>
      </w:r>
      <w:r>
        <w:t xml:space="preserve">czenia instalacji.  </w:t>
      </w:r>
    </w:p>
    <w:p w:rsidR="0009299F" w:rsidRDefault="00A1630D">
      <w:pPr>
        <w:ind w:left="-5" w:right="579"/>
      </w:pPr>
      <w:r>
        <w:t>Uwaga: W celu unikni</w:t>
      </w:r>
      <w:r>
        <w:t>ę</w:t>
      </w:r>
      <w:r>
        <w:t>cia ró</w:t>
      </w:r>
      <w:r>
        <w:t>ż</w:t>
      </w:r>
      <w:r>
        <w:t>nicy w odcieniach, do jednego pomieszczenia nale</w:t>
      </w:r>
      <w:r>
        <w:t>ż</w:t>
      </w:r>
      <w:r>
        <w:t>y dobra</w:t>
      </w:r>
      <w:r>
        <w:t>ć</w:t>
      </w:r>
      <w:r>
        <w:t xml:space="preserve"> panele pochodz</w:t>
      </w:r>
      <w:r>
        <w:t>ą</w:t>
      </w:r>
      <w:r>
        <w:t>ce z tej samej se</w:t>
      </w:r>
      <w:r>
        <w:t>rii produkcyjnej. Uwaga: Ewentualne wady towaru nale</w:t>
      </w:r>
      <w:r>
        <w:t>ż</w:t>
      </w:r>
      <w:r>
        <w:t>y zgłasza</w:t>
      </w:r>
      <w:r>
        <w:t>ć</w:t>
      </w:r>
      <w:r>
        <w:t xml:space="preserve"> w biurze handlowym lub u dystrybutora. Zgłoszenie powinno zawiera</w:t>
      </w:r>
      <w:r>
        <w:t>ć</w:t>
      </w:r>
      <w:r>
        <w:t xml:space="preserve"> kody barw, numery serii. Dane te s</w:t>
      </w:r>
      <w:r>
        <w:t>ą</w:t>
      </w:r>
      <w:r>
        <w:t xml:space="preserve"> podane na etykietach na opakowaniu. O wadach widocznych nale</w:t>
      </w:r>
      <w:r>
        <w:t>ż</w:t>
      </w:r>
      <w:r>
        <w:t>y informowa</w:t>
      </w:r>
      <w:r>
        <w:t>ć</w:t>
      </w:r>
      <w:r>
        <w:t xml:space="preserve"> niezwłocznie je</w:t>
      </w:r>
      <w:r>
        <w:t xml:space="preserve">szcze przed zamontowaniem paneli. 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Instalacja paneli podłogowych  </w:t>
      </w:r>
    </w:p>
    <w:p w:rsidR="0009299F" w:rsidRDefault="00A1630D">
      <w:pPr>
        <w:ind w:left="-5" w:right="579"/>
      </w:pPr>
      <w:r>
        <w:t>Do wykonania posadzek nale</w:t>
      </w:r>
      <w:r>
        <w:t>ż</w:t>
      </w:r>
      <w:r>
        <w:t>y zastosowa</w:t>
      </w:r>
      <w:r>
        <w:t>ć</w:t>
      </w:r>
      <w:r>
        <w:t xml:space="preserve"> panele podłogowe fazowane po obwodzie, z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stosowania w pomieszczeniach o podwy</w:t>
      </w:r>
      <w:r>
        <w:t>ż</w:t>
      </w:r>
      <w:r>
        <w:t>szonej wilgotno</w:t>
      </w:r>
      <w:r>
        <w:t>ś</w:t>
      </w:r>
      <w:r>
        <w:t>ci, z dopuszczeniem do układania na posa</w:t>
      </w:r>
      <w:r>
        <w:t xml:space="preserve">dzce z ogrzewaniem podłogowym. </w:t>
      </w:r>
    </w:p>
    <w:p w:rsidR="0009299F" w:rsidRDefault="00A1630D">
      <w:pPr>
        <w:ind w:left="-5" w:right="579"/>
      </w:pPr>
      <w:r>
        <w:t>W miar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 rozło</w:t>
      </w:r>
      <w:r>
        <w:t>ż</w:t>
      </w:r>
      <w:r>
        <w:t>y</w:t>
      </w:r>
      <w:r>
        <w:t>ć</w:t>
      </w:r>
      <w:r>
        <w:t xml:space="preserve"> je na płaskim podło</w:t>
      </w:r>
      <w:r>
        <w:t>ż</w:t>
      </w:r>
      <w:r>
        <w:t>u, by materiał pozbył si</w:t>
      </w:r>
      <w:r>
        <w:t>ę</w:t>
      </w:r>
      <w:r>
        <w:t xml:space="preserve"> </w:t>
      </w:r>
      <w:proofErr w:type="spellStart"/>
      <w:r>
        <w:t>napr</w:t>
      </w:r>
      <w:r>
        <w:t>ęż</w:t>
      </w:r>
      <w:r>
        <w:t>e</w:t>
      </w:r>
      <w:r>
        <w:t>ń</w:t>
      </w:r>
      <w:proofErr w:type="spellEnd"/>
      <w:r>
        <w:t xml:space="preserve"> i przyj</w:t>
      </w:r>
      <w:r>
        <w:t>ą</w:t>
      </w:r>
      <w:r>
        <w:t>ł temperatur</w:t>
      </w:r>
      <w:r>
        <w:t>ę</w:t>
      </w:r>
      <w:r>
        <w:t xml:space="preserve"> pomieszczenia. Jest to szczególnie istotne w przypadku dłu</w:t>
      </w:r>
      <w:r>
        <w:t>ż</w:t>
      </w:r>
      <w:r>
        <w:t xml:space="preserve">szych elementów.  </w:t>
      </w:r>
    </w:p>
    <w:p w:rsidR="0009299F" w:rsidRDefault="00A1630D">
      <w:pPr>
        <w:ind w:left="-5" w:right="579"/>
      </w:pPr>
      <w:r>
        <w:t>U</w:t>
      </w:r>
      <w:r>
        <w:t>ż</w:t>
      </w:r>
      <w:r>
        <w:t>ywa</w:t>
      </w:r>
      <w:r>
        <w:t>ć</w:t>
      </w:r>
      <w:r>
        <w:t xml:space="preserve"> tylko klejów przeznaczonych do paneli, stosowa</w:t>
      </w:r>
      <w:r>
        <w:t>ć</w:t>
      </w:r>
      <w:r>
        <w:t xml:space="preserve"> si</w:t>
      </w:r>
      <w:r>
        <w:t>ę</w:t>
      </w:r>
      <w:r>
        <w:t xml:space="preserve"> do wskaza</w:t>
      </w:r>
      <w:r>
        <w:t>ń</w:t>
      </w:r>
      <w:r>
        <w:t xml:space="preserve"> producenta paneli i klejów. Kleje powinno rozprowadza</w:t>
      </w:r>
      <w:r>
        <w:t>ć</w:t>
      </w:r>
      <w:r>
        <w:t xml:space="preserve"> si</w:t>
      </w:r>
      <w:r>
        <w:t>ę</w:t>
      </w:r>
      <w:r>
        <w:t xml:space="preserve"> za pomoc</w:t>
      </w:r>
      <w:r>
        <w:t>ą</w:t>
      </w:r>
      <w:r>
        <w:t xml:space="preserve"> packi z grzebieniami wys. 2 mm.  </w:t>
      </w:r>
    </w:p>
    <w:p w:rsidR="0009299F" w:rsidRDefault="00A1630D">
      <w:pPr>
        <w:ind w:left="-5" w:right="579"/>
      </w:pPr>
      <w:r>
        <w:t>Obecnie bardzo popularne jest u</w:t>
      </w:r>
      <w:r>
        <w:t>ż</w:t>
      </w:r>
      <w:r>
        <w:t>ywanie paneli ł</w:t>
      </w:r>
      <w:r>
        <w:t>ą</w:t>
      </w:r>
      <w:r>
        <w:t>czonych na tzw. Klik, czyli bezolejowo . W tym przypadku do poł</w:t>
      </w:r>
      <w:r>
        <w:t>ą</w:t>
      </w:r>
      <w:r>
        <w:t>czenia elementów u</w:t>
      </w:r>
      <w:r>
        <w:t>ż</w:t>
      </w:r>
      <w:r>
        <w:t>ywamy narz</w:t>
      </w:r>
      <w:r>
        <w:t>ę</w:t>
      </w:r>
      <w:r>
        <w:t>dzi polecanych przez producentów paneli, a mog</w:t>
      </w:r>
      <w:r>
        <w:t>ą</w:t>
      </w:r>
      <w:r>
        <w:t xml:space="preserve"> to by</w:t>
      </w:r>
      <w:r>
        <w:t>ć</w:t>
      </w:r>
      <w:r>
        <w:t xml:space="preserve">  pasy </w:t>
      </w:r>
      <w:r>
        <w:t>ś</w:t>
      </w:r>
      <w:r>
        <w:t xml:space="preserve">ciskowe, </w:t>
      </w:r>
      <w:r>
        <w:t>ś</w:t>
      </w:r>
      <w:r>
        <w:t xml:space="preserve">ciski, młotki, kliny i t p. W </w:t>
      </w:r>
      <w:r>
        <w:t>ż</w:t>
      </w:r>
      <w:r>
        <w:t>adnym przypadki nie nale</w:t>
      </w:r>
      <w:r>
        <w:t>ż</w:t>
      </w:r>
      <w:r>
        <w:t>y u</w:t>
      </w:r>
      <w:r>
        <w:t>ż</w:t>
      </w:r>
      <w:r>
        <w:t>ywa</w:t>
      </w:r>
      <w:r>
        <w:t>ć</w:t>
      </w:r>
      <w:r>
        <w:t xml:space="preserve"> bezpo</w:t>
      </w:r>
      <w:r>
        <w:t>ś</w:t>
      </w:r>
      <w:r>
        <w:t xml:space="preserve">rednio młotków lub </w:t>
      </w:r>
      <w:r>
        <w:t>innych narz</w:t>
      </w:r>
      <w:r>
        <w:t>ę</w:t>
      </w:r>
      <w:r>
        <w:t>dzi o twardych i ostrych kraw</w:t>
      </w:r>
      <w:r>
        <w:t>ę</w:t>
      </w:r>
      <w:r>
        <w:t>dziach, poniewa</w:t>
      </w:r>
      <w:r>
        <w:t>ż</w:t>
      </w:r>
      <w:r>
        <w:t xml:space="preserve"> mo</w:t>
      </w:r>
      <w:r>
        <w:t>ż</w:t>
      </w:r>
      <w:r>
        <w:t>e doprowadzi</w:t>
      </w:r>
      <w:r>
        <w:t>ć</w:t>
      </w:r>
      <w:r>
        <w:t xml:space="preserve"> to do nieodwracalnych uszkodze</w:t>
      </w:r>
      <w:r>
        <w:t>ń</w:t>
      </w:r>
      <w:r>
        <w:t xml:space="preserve"> paneli. Posadzk</w:t>
      </w:r>
      <w:r>
        <w:t>ę</w:t>
      </w:r>
      <w:r>
        <w:t xml:space="preserve"> zaleca si</w:t>
      </w:r>
      <w:r>
        <w:t>ę</w:t>
      </w:r>
      <w:r>
        <w:t xml:space="preserve"> układa</w:t>
      </w:r>
      <w:r>
        <w:t>ć</w:t>
      </w:r>
      <w:r>
        <w:t xml:space="preserve"> jako tzw. Pływaj</w:t>
      </w:r>
      <w:r>
        <w:t>ą</w:t>
      </w:r>
      <w:r>
        <w:t>c</w:t>
      </w:r>
      <w:r>
        <w:t>ą</w:t>
      </w:r>
      <w:r>
        <w:t>, czyli posiadaj</w:t>
      </w:r>
      <w:r>
        <w:t>ą</w:t>
      </w:r>
      <w:r>
        <w:t>c</w:t>
      </w:r>
      <w:r>
        <w:t>ą</w:t>
      </w:r>
      <w:r>
        <w:t xml:space="preserve"> ka</w:t>
      </w:r>
      <w:r>
        <w:t>ż</w:t>
      </w:r>
      <w:r>
        <w:t>dej strony odst</w:t>
      </w:r>
      <w:r>
        <w:t>ę</w:t>
      </w:r>
      <w:r>
        <w:t xml:space="preserve">p od przegród ( </w:t>
      </w:r>
      <w:r>
        <w:t>ś</w:t>
      </w:r>
      <w:r>
        <w:t xml:space="preserve">cian, progów itp. ) 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W celu uzyskani</w:t>
      </w:r>
      <w:r>
        <w:rPr>
          <w:b/>
        </w:rPr>
        <w:t xml:space="preserve">a najlepszego rezultatu: </w:t>
      </w:r>
    </w:p>
    <w:p w:rsidR="0009299F" w:rsidRDefault="00A1630D">
      <w:pPr>
        <w:numPr>
          <w:ilvl w:val="0"/>
          <w:numId w:val="7"/>
        </w:numPr>
        <w:ind w:right="1905" w:hanging="360"/>
      </w:pPr>
      <w:r>
        <w:t>kła</w:t>
      </w:r>
      <w:r>
        <w:t>ść</w:t>
      </w:r>
      <w:r>
        <w:t xml:space="preserve"> panele </w:t>
      </w:r>
      <w:r>
        <w:t>ś</w:t>
      </w:r>
      <w:r>
        <w:t>ci</w:t>
      </w:r>
      <w:r>
        <w:t>ś</w:t>
      </w:r>
      <w:r>
        <w:t xml:space="preserve">le według instrukcji,  </w:t>
      </w:r>
    </w:p>
    <w:p w:rsidR="00236419" w:rsidRDefault="00A1630D">
      <w:pPr>
        <w:numPr>
          <w:ilvl w:val="0"/>
          <w:numId w:val="7"/>
        </w:numPr>
        <w:ind w:right="1905" w:hanging="360"/>
      </w:pPr>
      <w:r>
        <w:t>u</w:t>
      </w:r>
      <w:r>
        <w:t>ż</w:t>
      </w:r>
      <w:r>
        <w:t>ywa</w:t>
      </w:r>
      <w:r>
        <w:t>ć</w:t>
      </w:r>
      <w:r>
        <w:t xml:space="preserve"> tylko elementów wyka</w:t>
      </w:r>
      <w:r>
        <w:t>ń</w:t>
      </w:r>
      <w:r>
        <w:t>czaj</w:t>
      </w:r>
      <w:r>
        <w:t>ą</w:t>
      </w:r>
      <w:r>
        <w:t xml:space="preserve">cych polecanych przez producenta </w:t>
      </w:r>
    </w:p>
    <w:p w:rsidR="0009299F" w:rsidRDefault="00A1630D" w:rsidP="00236419">
      <w:pPr>
        <w:numPr>
          <w:ilvl w:val="0"/>
          <w:numId w:val="7"/>
        </w:numPr>
        <w:ind w:right="1905" w:hanging="360"/>
      </w:pPr>
      <w:r>
        <w:t>dokona</w:t>
      </w:r>
      <w:r>
        <w:t>ć</w:t>
      </w:r>
      <w:r>
        <w:t xml:space="preserve"> przegl</w:t>
      </w:r>
      <w:r>
        <w:t>ą</w:t>
      </w:r>
      <w:r>
        <w:t>du podłogi po poło</w:t>
      </w:r>
      <w:r>
        <w:t>ż</w:t>
      </w:r>
      <w:r>
        <w:t>eniu paneli.</w:t>
      </w:r>
      <w:r>
        <w:rPr>
          <w:sz w:val="22"/>
        </w:rPr>
        <w:t xml:space="preserve"> </w:t>
      </w:r>
    </w:p>
    <w:p w:rsidR="0009299F" w:rsidRDefault="00A1630D">
      <w:pPr>
        <w:spacing w:after="75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pStyle w:val="Nagwek1"/>
        <w:ind w:left="266" w:hanging="281"/>
      </w:pPr>
      <w:r>
        <w:t>KONTROLA JAKO</w:t>
      </w:r>
      <w:r>
        <w:t>Ś</w:t>
      </w:r>
      <w:r>
        <w:t xml:space="preserve">CI ROBÓT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 Zasady ogólne </w:t>
      </w:r>
    </w:p>
    <w:p w:rsidR="0009299F" w:rsidRDefault="00A1630D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6.1.1. Program Zapewnienia Jakości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lastRenderedPageBreak/>
        <w:t xml:space="preserve">6.1.2. Zasady kontroli jakości robót </w:t>
      </w:r>
    </w:p>
    <w:p w:rsidR="0009299F" w:rsidRDefault="00A1630D">
      <w:pPr>
        <w:ind w:left="-5" w:right="579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6.1.3. Badania i pomiary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8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6.1.4. Raporty z badań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</w:t>
      </w:r>
      <w:r>
        <w:t xml:space="preserve">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6.1.6. Certyfikaty i deklaracje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6.1.7. Dokumenty budowy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0"/>
          <w:numId w:val="8"/>
        </w:numPr>
        <w:spacing w:after="4" w:line="271" w:lineRule="auto"/>
        <w:ind w:hanging="379"/>
        <w:jc w:val="left"/>
      </w:pPr>
      <w:r>
        <w:rPr>
          <w:b/>
        </w:rPr>
        <w:t xml:space="preserve">Dziennik budowy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0"/>
          <w:numId w:val="8"/>
        </w:numPr>
        <w:spacing w:after="4" w:line="271" w:lineRule="auto"/>
        <w:ind w:hanging="379"/>
        <w:jc w:val="left"/>
      </w:pPr>
      <w:r>
        <w:rPr>
          <w:b/>
        </w:rPr>
        <w:t xml:space="preserve">Rejestr obmiarów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0"/>
          <w:numId w:val="8"/>
        </w:numPr>
        <w:spacing w:after="4" w:line="271" w:lineRule="auto"/>
        <w:ind w:hanging="379"/>
        <w:jc w:val="left"/>
      </w:pPr>
      <w:r>
        <w:rPr>
          <w:b/>
        </w:rPr>
        <w:t xml:space="preserve">Dzienniki laboratoryjne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0"/>
          <w:numId w:val="8"/>
        </w:numPr>
        <w:spacing w:after="4" w:line="271" w:lineRule="auto"/>
        <w:ind w:hanging="379"/>
        <w:jc w:val="left"/>
      </w:pPr>
      <w:r>
        <w:rPr>
          <w:b/>
        </w:rPr>
        <w:t xml:space="preserve">Pozostałe dokumenty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0"/>
          <w:numId w:val="8"/>
        </w:numPr>
        <w:spacing w:after="4" w:line="271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6.2.Kontrola, pomiary i badania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Kontrola wykonania posadzki </w:t>
      </w:r>
    </w:p>
    <w:p w:rsidR="0009299F" w:rsidRDefault="00A1630D">
      <w:pPr>
        <w:spacing w:after="30"/>
        <w:ind w:left="-5" w:right="579"/>
      </w:pPr>
      <w:r>
        <w:t>Kontrola wykonanej posadzki powinna obejmowa</w:t>
      </w:r>
      <w:r>
        <w:t>ć</w:t>
      </w:r>
      <w:r>
        <w:t xml:space="preserve">: </w:t>
      </w:r>
    </w:p>
    <w:p w:rsidR="0009299F" w:rsidRDefault="00A1630D">
      <w:pPr>
        <w:numPr>
          <w:ilvl w:val="0"/>
          <w:numId w:val="9"/>
        </w:numPr>
        <w:spacing w:after="31"/>
        <w:ind w:right="579" w:hanging="360"/>
      </w:pPr>
      <w:r>
        <w:t>zgodno</w:t>
      </w:r>
      <w:r>
        <w:t>ść</w:t>
      </w:r>
      <w:r>
        <w:t xml:space="preserve"> wykonania z dokumentacj</w:t>
      </w:r>
      <w:r>
        <w:t>ą</w:t>
      </w:r>
      <w:r>
        <w:t xml:space="preserve"> techniczn</w:t>
      </w:r>
      <w:r>
        <w:t>ą</w:t>
      </w:r>
      <w:r>
        <w:t xml:space="preserve"> lub umow</w:t>
      </w:r>
      <w:r>
        <w:t>ą</w:t>
      </w:r>
      <w:r>
        <w:t>, porównuj</w:t>
      </w:r>
      <w:r>
        <w:t>ą</w:t>
      </w:r>
      <w:r>
        <w:t>c posadzki z projektem przez ogl</w:t>
      </w:r>
      <w:r>
        <w:t>ę</w:t>
      </w:r>
      <w:r>
        <w:t>dziny i pomiary (w tym wielko</w:t>
      </w:r>
      <w:r>
        <w:t>ść</w:t>
      </w:r>
      <w:r>
        <w:t xml:space="preserve"> i kierunek spadków, miejsca osadzenia wpustów itp.), </w:t>
      </w:r>
    </w:p>
    <w:p w:rsidR="0009299F" w:rsidRDefault="00A1630D">
      <w:pPr>
        <w:numPr>
          <w:ilvl w:val="0"/>
          <w:numId w:val="9"/>
        </w:numPr>
        <w:ind w:right="579" w:hanging="360"/>
      </w:pPr>
      <w:r>
        <w:t>stan podło</w:t>
      </w:r>
      <w:r>
        <w:t>ż</w:t>
      </w:r>
      <w:r>
        <w:t>y na podstawie protokołów mi</w:t>
      </w:r>
      <w:r>
        <w:t>ę</w:t>
      </w:r>
      <w:r>
        <w:t xml:space="preserve">dzyoperacyjnych, </w:t>
      </w:r>
    </w:p>
    <w:p w:rsidR="0009299F" w:rsidRDefault="00A1630D">
      <w:pPr>
        <w:numPr>
          <w:ilvl w:val="0"/>
          <w:numId w:val="9"/>
        </w:numPr>
        <w:spacing w:after="27"/>
        <w:ind w:right="579" w:hanging="360"/>
      </w:pPr>
      <w:r>
        <w:t>jako</w:t>
      </w:r>
      <w:r>
        <w:t>ść</w:t>
      </w:r>
      <w:r>
        <w:t xml:space="preserve"> materiałów na podstawie deklaracji zgodno</w:t>
      </w:r>
      <w:r>
        <w:t>ś</w:t>
      </w:r>
      <w:r>
        <w:t>ci lub ce</w:t>
      </w:r>
      <w:r>
        <w:t>rtyfikatów zgodno</w:t>
      </w:r>
      <w:r>
        <w:t>ś</w:t>
      </w:r>
      <w:r>
        <w:t>ci przedło</w:t>
      </w:r>
      <w:r>
        <w:t>ż</w:t>
      </w:r>
      <w:r>
        <w:t xml:space="preserve">onych przez dostawców, </w:t>
      </w:r>
    </w:p>
    <w:p w:rsidR="0009299F" w:rsidRDefault="00A1630D">
      <w:pPr>
        <w:numPr>
          <w:ilvl w:val="0"/>
          <w:numId w:val="9"/>
        </w:numPr>
        <w:ind w:right="579" w:hanging="360"/>
      </w:pPr>
      <w:r>
        <w:t>prawidłowo</w:t>
      </w:r>
      <w:r>
        <w:t>ść</w:t>
      </w:r>
      <w:r>
        <w:t xml:space="preserve"> wykonania posadzki przez sprawdzenie: </w:t>
      </w:r>
    </w:p>
    <w:p w:rsidR="0009299F" w:rsidRDefault="00A1630D">
      <w:pPr>
        <w:numPr>
          <w:ilvl w:val="0"/>
          <w:numId w:val="9"/>
        </w:numPr>
        <w:spacing w:after="35"/>
        <w:ind w:right="579" w:hanging="360"/>
      </w:pPr>
      <w:r>
        <w:t>przyczepno</w:t>
      </w:r>
      <w:r>
        <w:t>ś</w:t>
      </w:r>
      <w:r>
        <w:t>ci posadzki, która przy lekkim opukiwaniu nie powinna wyda</w:t>
      </w:r>
      <w:r>
        <w:t>ć</w:t>
      </w:r>
      <w:r>
        <w:t xml:space="preserve"> głuchego odgłosu, </w:t>
      </w:r>
    </w:p>
    <w:p w:rsidR="0009299F" w:rsidRDefault="00A1630D">
      <w:pPr>
        <w:numPr>
          <w:ilvl w:val="0"/>
          <w:numId w:val="9"/>
        </w:numPr>
        <w:ind w:right="579" w:hanging="360"/>
      </w:pPr>
      <w:r>
        <w:lastRenderedPageBreak/>
        <w:t>odchylenia powierzchni od płaszczyzny łat</w:t>
      </w:r>
      <w:r>
        <w:t>ą</w:t>
      </w:r>
      <w:r>
        <w:t xml:space="preserve"> o długo</w:t>
      </w:r>
      <w:r>
        <w:t>ś</w:t>
      </w:r>
      <w:r>
        <w:t>ci 2 m – odchylenie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3 mm na całej długo</w:t>
      </w:r>
      <w:r>
        <w:t>ś</w:t>
      </w:r>
      <w:r>
        <w:t xml:space="preserve">ci łaty,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6.2.1. Badania przed przystąpieniem do robót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>6.2.2. Kontrola jakości</w:t>
      </w:r>
      <w:r>
        <w:t xml:space="preserve"> </w:t>
      </w:r>
    </w:p>
    <w:p w:rsidR="0009299F" w:rsidRDefault="00A1630D">
      <w:pPr>
        <w:numPr>
          <w:ilvl w:val="0"/>
          <w:numId w:val="10"/>
        </w:numPr>
        <w:ind w:right="579" w:hanging="360"/>
      </w:pPr>
      <w:r>
        <w:t>Wymagania jako</w:t>
      </w:r>
      <w:r>
        <w:t>ść</w:t>
      </w:r>
      <w:r>
        <w:t xml:space="preserve"> materiałów izolacyjn</w:t>
      </w:r>
      <w:r>
        <w:t>ych powinna by</w:t>
      </w:r>
      <w:r>
        <w:t>ć</w:t>
      </w:r>
      <w:r>
        <w:t xml:space="preserve"> potwierdzona przez producenta przez za</w:t>
      </w:r>
      <w:r>
        <w:t>ś</w:t>
      </w:r>
      <w:r>
        <w:t>wiadczenie o jako</w:t>
      </w:r>
      <w:r>
        <w:t>ś</w:t>
      </w:r>
      <w:r>
        <w:t>ci lub znakiem kontroli jako</w:t>
      </w:r>
      <w:r>
        <w:t>ś</w:t>
      </w:r>
      <w:r>
        <w:t>ci zamieszczonym na opakowaniu lub innym równorz</w:t>
      </w:r>
      <w:r>
        <w:t>ę</w:t>
      </w:r>
      <w:r>
        <w:t xml:space="preserve">dnym dokumentem. </w:t>
      </w:r>
    </w:p>
    <w:p w:rsidR="0009299F" w:rsidRDefault="00A1630D">
      <w:pPr>
        <w:numPr>
          <w:ilvl w:val="0"/>
          <w:numId w:val="10"/>
        </w:numPr>
        <w:ind w:right="579" w:hanging="360"/>
      </w:pPr>
      <w:r>
        <w:t>Nie dopuszcza si</w:t>
      </w:r>
      <w:r>
        <w:t>ę</w:t>
      </w:r>
      <w:r>
        <w:t xml:space="preserve"> stosowania do robót materiałów izolacyjnych, których wła</w:t>
      </w:r>
      <w:r>
        <w:t>ś</w:t>
      </w:r>
      <w:r>
        <w:t>ciwo</w:t>
      </w:r>
      <w:r>
        <w:t>ś</w:t>
      </w:r>
      <w:r>
        <w:t xml:space="preserve">ci nie </w:t>
      </w:r>
      <w:r>
        <w:t>odpowiadaj</w:t>
      </w:r>
      <w:r>
        <w:t>ą</w:t>
      </w:r>
      <w:r>
        <w:t xml:space="preserve"> wymaganiom przedmiotowych norm. Nie nale</w:t>
      </w:r>
      <w:r>
        <w:t>ż</w:t>
      </w:r>
      <w:r>
        <w:t>y stosowa</w:t>
      </w:r>
      <w:r>
        <w:t>ć</w:t>
      </w:r>
      <w:r>
        <w:t xml:space="preserve"> równie</w:t>
      </w:r>
      <w:r>
        <w:t>ż</w:t>
      </w:r>
      <w:r>
        <w:t xml:space="preserve"> materiałów przeterminowanych (po okresie gwarancyjnym). </w:t>
      </w:r>
    </w:p>
    <w:p w:rsidR="0009299F" w:rsidRDefault="00A1630D" w:rsidP="00236419">
      <w:pPr>
        <w:numPr>
          <w:ilvl w:val="0"/>
          <w:numId w:val="10"/>
        </w:numPr>
        <w:ind w:right="579" w:hanging="360"/>
      </w:pPr>
      <w:r>
        <w:t>Nale</w:t>
      </w:r>
      <w:r>
        <w:t>ż</w:t>
      </w:r>
      <w:r>
        <w:t>y przeprowadzi</w:t>
      </w:r>
      <w:r>
        <w:t>ć</w:t>
      </w:r>
      <w:r>
        <w:t xml:space="preserve"> kontrole dotrzymania warunków ogólnych wykonania robót – cieplnych, wilgotno</w:t>
      </w:r>
      <w:r>
        <w:t>ś</w:t>
      </w:r>
      <w:r>
        <w:t>ciowych. Nale</w:t>
      </w:r>
      <w:r>
        <w:t>ż</w:t>
      </w:r>
      <w:r>
        <w:t>y sprawdzi</w:t>
      </w:r>
      <w:r>
        <w:t>ć</w:t>
      </w:r>
      <w:r>
        <w:t xml:space="preserve"> pra</w:t>
      </w:r>
      <w:r>
        <w:t>widłowo</w:t>
      </w:r>
      <w:r>
        <w:t>ść</w:t>
      </w:r>
      <w:r>
        <w:t xml:space="preserve"> wykonania podkładu, posadzki, dylatacji. </w:t>
      </w:r>
    </w:p>
    <w:p w:rsidR="0009299F" w:rsidRDefault="00A1630D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pStyle w:val="Nagwek1"/>
        <w:ind w:left="343" w:hanging="358"/>
      </w:pPr>
      <w:r>
        <w:t xml:space="preserve">OBMIAR ROBÓT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7.1. Ogólne zasady obmiaru robót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7.2. Zasady określania ilości robót i materiałów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7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7.3. Urządzenia i sprzęt pomiarowy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7.4. Czas przeprowadzania obmiaru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b/>
        </w:rPr>
        <w:t xml:space="preserve">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30"/>
        <w:ind w:left="-5" w:right="5635"/>
      </w:pPr>
      <w:r>
        <w:rPr>
          <w:b/>
        </w:rPr>
        <w:t>7.5.</w:t>
      </w:r>
      <w:r>
        <w:rPr>
          <w:b/>
        </w:rPr>
        <w:t xml:space="preserve"> Jednostka obmiaru robót </w:t>
      </w:r>
      <w:r>
        <w:t>Jednostk</w:t>
      </w:r>
      <w:r>
        <w:t>ą</w:t>
      </w:r>
      <w:r>
        <w:t xml:space="preserve"> obmiarow</w:t>
      </w:r>
      <w:r>
        <w:t>ą</w:t>
      </w:r>
      <w:r>
        <w:t xml:space="preserve"> robót jest m</w:t>
      </w:r>
      <w:r>
        <w:rPr>
          <w:vertAlign w:val="superscript"/>
        </w:rPr>
        <w:t>2</w:t>
      </w:r>
      <w:r>
        <w:t xml:space="preserve">. </w:t>
      </w:r>
    </w:p>
    <w:p w:rsidR="0009299F" w:rsidRDefault="00A1630D" w:rsidP="00236419">
      <w:pPr>
        <w:ind w:left="-5" w:right="579"/>
      </w:pPr>
      <w:r>
        <w:t>Ilo</w:t>
      </w:r>
      <w:r>
        <w:t>ść</w:t>
      </w:r>
      <w:r>
        <w:t xml:space="preserve"> robót okre</w:t>
      </w:r>
      <w:r>
        <w:t>ś</w:t>
      </w:r>
      <w:r>
        <w:t>la si</w:t>
      </w:r>
      <w:r>
        <w:t>ę</w:t>
      </w:r>
      <w:r>
        <w:t xml:space="preserve"> na podstawie projektu z uwzgl</w:t>
      </w:r>
      <w:r>
        <w:t>ę</w:t>
      </w:r>
      <w:r>
        <w:t>dnieniem zmian zaaprobowanych przez In</w:t>
      </w:r>
      <w:r>
        <w:t>ż</w:t>
      </w:r>
      <w:r>
        <w:t xml:space="preserve">yniera i sprawdzonych w naturze. </w:t>
      </w:r>
    </w:p>
    <w:p w:rsidR="0009299F" w:rsidRDefault="00A1630D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pStyle w:val="Nagwek1"/>
        <w:ind w:left="343" w:hanging="358"/>
      </w:pPr>
      <w:r>
        <w:t xml:space="preserve">ODBIÓR ROBÓT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8.1. Rodzaje odbiorów robót </w:t>
      </w:r>
    </w:p>
    <w:p w:rsidR="0009299F" w:rsidRDefault="00A1630D">
      <w:pPr>
        <w:ind w:left="-5" w:right="4131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>cym etapom odbioru robót: a) 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09299F" w:rsidRDefault="00A1630D">
      <w:pPr>
        <w:numPr>
          <w:ilvl w:val="0"/>
          <w:numId w:val="11"/>
        </w:numPr>
        <w:ind w:right="579" w:hanging="259"/>
      </w:pPr>
      <w:r>
        <w:t>odbiór cz</w:t>
      </w:r>
      <w:r>
        <w:t>ęś</w:t>
      </w:r>
      <w:r>
        <w:t xml:space="preserve">ciowy </w:t>
      </w:r>
    </w:p>
    <w:p w:rsidR="0009299F" w:rsidRDefault="00A1630D">
      <w:pPr>
        <w:numPr>
          <w:ilvl w:val="0"/>
          <w:numId w:val="11"/>
        </w:numPr>
        <w:ind w:right="579" w:hanging="259"/>
      </w:pPr>
      <w:r>
        <w:t xml:space="preserve">odbiór ostateczny </w:t>
      </w:r>
    </w:p>
    <w:p w:rsidR="0009299F" w:rsidRDefault="00A1630D" w:rsidP="00236419">
      <w:pPr>
        <w:numPr>
          <w:ilvl w:val="0"/>
          <w:numId w:val="11"/>
        </w:numPr>
        <w:ind w:right="579" w:hanging="259"/>
      </w:pPr>
      <w:r>
        <w:t xml:space="preserve">odbiór pogwarancyjny </w:t>
      </w:r>
    </w:p>
    <w:p w:rsidR="0009299F" w:rsidRDefault="00A1630D">
      <w:pPr>
        <w:spacing w:after="28" w:line="259" w:lineRule="auto"/>
        <w:ind w:left="0" w:firstLine="0"/>
        <w:jc w:val="left"/>
      </w:pPr>
      <w:r>
        <w:lastRenderedPageBreak/>
        <w:t xml:space="preserve"> </w:t>
      </w:r>
    </w:p>
    <w:p w:rsidR="0009299F" w:rsidRDefault="00A1630D">
      <w:pPr>
        <w:numPr>
          <w:ilvl w:val="1"/>
          <w:numId w:val="12"/>
        </w:numPr>
        <w:spacing w:after="4" w:line="271" w:lineRule="auto"/>
        <w:ind w:hanging="427"/>
        <w:jc w:val="left"/>
      </w:pPr>
      <w:r>
        <w:rPr>
          <w:b/>
        </w:rPr>
        <w:t xml:space="preserve">Odbiór robót zanikających lub ulegających zakryciu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1"/>
          <w:numId w:val="12"/>
        </w:numPr>
        <w:spacing w:after="4" w:line="271" w:lineRule="auto"/>
        <w:ind w:hanging="427"/>
        <w:jc w:val="left"/>
      </w:pPr>
      <w:r>
        <w:rPr>
          <w:b/>
        </w:rPr>
        <w:t xml:space="preserve">Odbiór częściowy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numPr>
          <w:ilvl w:val="1"/>
          <w:numId w:val="12"/>
        </w:numPr>
        <w:spacing w:after="4" w:line="271" w:lineRule="auto"/>
        <w:ind w:hanging="427"/>
        <w:jc w:val="left"/>
      </w:pPr>
      <w:r>
        <w:rPr>
          <w:b/>
        </w:rPr>
        <w:t xml:space="preserve">Odbiór ostateczny robót 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numPr>
          <w:ilvl w:val="2"/>
          <w:numId w:val="13"/>
        </w:numPr>
        <w:spacing w:after="4" w:line="271" w:lineRule="auto"/>
        <w:ind w:hanging="566"/>
        <w:jc w:val="left"/>
      </w:pPr>
      <w:r>
        <w:rPr>
          <w:b/>
        </w:rPr>
        <w:t xml:space="preserve">Zasady odbioru ostatecznego robót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numPr>
          <w:ilvl w:val="2"/>
          <w:numId w:val="13"/>
        </w:numPr>
        <w:spacing w:after="4" w:line="271" w:lineRule="auto"/>
        <w:ind w:hanging="566"/>
        <w:jc w:val="left"/>
      </w:pPr>
      <w:r>
        <w:rPr>
          <w:b/>
        </w:rPr>
        <w:t xml:space="preserve">Dokumenty odbioru ostatecznego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8.5. Odbiór pogwarancyjny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</w:t>
      </w:r>
      <w:r>
        <w:t xml:space="preserve">e”.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Odbiór robót powinien obejmować: </w:t>
      </w:r>
    </w:p>
    <w:p w:rsidR="0009299F" w:rsidRDefault="00A1630D">
      <w:pPr>
        <w:numPr>
          <w:ilvl w:val="0"/>
          <w:numId w:val="14"/>
        </w:numPr>
        <w:ind w:right="579" w:hanging="180"/>
      </w:pPr>
      <w:r>
        <w:t>sprawdzenie wygl</w:t>
      </w:r>
      <w:r>
        <w:t>ą</w:t>
      </w:r>
      <w:r>
        <w:t>du zewn</w:t>
      </w:r>
      <w:r>
        <w:t>ę</w:t>
      </w:r>
      <w:r>
        <w:t>trznego; badanie nale</w:t>
      </w:r>
      <w:r>
        <w:t>ż</w:t>
      </w:r>
      <w:r>
        <w:t>y wykona</w:t>
      </w:r>
      <w:r>
        <w:t>ć</w:t>
      </w:r>
      <w:r>
        <w:t xml:space="preserve"> przez ocen</w:t>
      </w:r>
      <w:r>
        <w:t>ę</w:t>
      </w:r>
      <w:r>
        <w:t xml:space="preserve"> wzrokow</w:t>
      </w:r>
      <w:r>
        <w:t>ą</w:t>
      </w:r>
      <w:r>
        <w:t xml:space="preserve">, </w:t>
      </w:r>
    </w:p>
    <w:p w:rsidR="0009299F" w:rsidRDefault="00A1630D">
      <w:pPr>
        <w:numPr>
          <w:ilvl w:val="0"/>
          <w:numId w:val="14"/>
        </w:numPr>
        <w:ind w:right="579" w:hanging="180"/>
      </w:pPr>
      <w:r>
        <w:t>sprawdzenie prawidłowo</w:t>
      </w:r>
      <w:r>
        <w:t>ś</w:t>
      </w:r>
      <w:r>
        <w:t>ci ukształtowania powierzchni posadzki; badanie nale</w:t>
      </w:r>
      <w:r>
        <w:t>ż</w:t>
      </w:r>
      <w:r>
        <w:t>y wykona</w:t>
      </w:r>
      <w:r>
        <w:t>ć</w:t>
      </w:r>
      <w:r>
        <w:t xml:space="preserve"> przez ocen</w:t>
      </w:r>
      <w:r>
        <w:t>ę</w:t>
      </w:r>
      <w:r>
        <w:t xml:space="preserve"> wzrokowa, </w:t>
      </w:r>
    </w:p>
    <w:p w:rsidR="0009299F" w:rsidRDefault="00A1630D">
      <w:pPr>
        <w:numPr>
          <w:ilvl w:val="0"/>
          <w:numId w:val="14"/>
        </w:numPr>
        <w:ind w:right="579" w:hanging="180"/>
      </w:pPr>
      <w:r>
        <w:t>sprawdzenie grubo</w:t>
      </w:r>
      <w:r>
        <w:t>ś</w:t>
      </w:r>
      <w:r>
        <w:t>ci posad</w:t>
      </w:r>
      <w:r>
        <w:t>zki cementowej lub z lastryka nale</w:t>
      </w:r>
      <w:r>
        <w:t>ż</w:t>
      </w:r>
      <w:r>
        <w:t>y przeprowadzi</w:t>
      </w:r>
      <w:r>
        <w:t>ć</w:t>
      </w:r>
      <w:r>
        <w:t xml:space="preserve"> na podstawie wyników pomiarów dokonanych w czasie wykonywania posadzki, </w:t>
      </w:r>
    </w:p>
    <w:p w:rsidR="0009299F" w:rsidRDefault="00A1630D">
      <w:pPr>
        <w:numPr>
          <w:ilvl w:val="0"/>
          <w:numId w:val="14"/>
        </w:numPr>
        <w:ind w:right="579" w:hanging="180"/>
      </w:pPr>
      <w:r>
        <w:t>sprawdzenie prawidłowo</w:t>
      </w:r>
      <w:r>
        <w:t>ś</w:t>
      </w:r>
      <w:r>
        <w:t>ci wykonania styków materiałów posadzkowych; badania prostoliniowo</w:t>
      </w:r>
      <w:r>
        <w:t>ś</w:t>
      </w:r>
      <w:r>
        <w:t>ci nale</w:t>
      </w:r>
      <w:r>
        <w:t>ż</w:t>
      </w:r>
      <w:r>
        <w:t>y wykona</w:t>
      </w:r>
      <w:r>
        <w:t>ć</w:t>
      </w:r>
      <w:r>
        <w:t xml:space="preserve"> za pomoc</w:t>
      </w:r>
      <w:r>
        <w:t>ą</w:t>
      </w:r>
      <w:r>
        <w:t xml:space="preserve"> naci</w:t>
      </w:r>
      <w:r>
        <w:t>ą</w:t>
      </w:r>
      <w:r>
        <w:t>gni</w:t>
      </w:r>
      <w:r>
        <w:t>ę</w:t>
      </w:r>
      <w:r>
        <w:t>tego drutu i pomiaru odchyle</w:t>
      </w:r>
      <w:r>
        <w:t>ń</w:t>
      </w:r>
      <w:r>
        <w:t xml:space="preserve"> z dokładno</w:t>
      </w:r>
      <w:r>
        <w:t>ś</w:t>
      </w:r>
      <w:r>
        <w:t>ci</w:t>
      </w:r>
      <w:r>
        <w:t>ą</w:t>
      </w:r>
      <w:r>
        <w:t xml:space="preserve"> 1 mm, a szeroko</w:t>
      </w:r>
      <w:r>
        <w:t>ś</w:t>
      </w:r>
      <w:r>
        <w:t>ci spoin – za pomoc</w:t>
      </w:r>
      <w:r>
        <w:t>ą</w:t>
      </w:r>
      <w:r>
        <w:t xml:space="preserve"> szczelinomierza lub suwmiarki, </w:t>
      </w:r>
    </w:p>
    <w:p w:rsidR="0009299F" w:rsidRDefault="00A1630D">
      <w:pPr>
        <w:numPr>
          <w:ilvl w:val="0"/>
          <w:numId w:val="14"/>
        </w:numPr>
        <w:ind w:right="579" w:hanging="180"/>
      </w:pPr>
      <w:r>
        <w:t>sprawdzenie prawidłowo</w:t>
      </w:r>
      <w:r>
        <w:t>ś</w:t>
      </w:r>
      <w:r>
        <w:t>ci wykonania cokołów lub listew podłogowych; badanie nale</w:t>
      </w:r>
      <w:r>
        <w:t>ż</w:t>
      </w:r>
      <w:r>
        <w:t>y wykona</w:t>
      </w:r>
      <w:r>
        <w:t>ć</w:t>
      </w:r>
      <w:r>
        <w:t xml:space="preserve"> przez ocen</w:t>
      </w:r>
      <w:r>
        <w:t>ę</w:t>
      </w:r>
      <w:r>
        <w:t xml:space="preserve"> wzrokow</w:t>
      </w:r>
      <w:r>
        <w:t>ą</w:t>
      </w:r>
      <w:r>
        <w:t xml:space="preserve">. </w:t>
      </w:r>
    </w:p>
    <w:p w:rsidR="0009299F" w:rsidRDefault="00A1630D" w:rsidP="00236419">
      <w:pPr>
        <w:spacing w:after="0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pStyle w:val="Nagwek1"/>
        <w:ind w:left="343" w:hanging="358"/>
      </w:pPr>
      <w:r>
        <w:t>PODSTAWA PŁATNO</w:t>
      </w:r>
      <w:r>
        <w:t>Ś</w:t>
      </w:r>
      <w:r>
        <w:t xml:space="preserve">CI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9.1. Ustalenia ogólne </w:t>
      </w:r>
    </w:p>
    <w:p w:rsidR="0009299F" w:rsidRDefault="00A1630D">
      <w:pPr>
        <w:ind w:left="-5" w:right="579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09299F" w:rsidRDefault="00A1630D" w:rsidP="00236419">
      <w:pPr>
        <w:spacing w:after="0" w:line="259" w:lineRule="auto"/>
        <w:ind w:left="0" w:firstLine="0"/>
        <w:jc w:val="left"/>
      </w:pPr>
      <w:r>
        <w:t xml:space="preserve"> </w:t>
      </w:r>
      <w:bookmarkStart w:id="0" w:name="_GoBack"/>
      <w:bookmarkEnd w:id="0"/>
    </w:p>
    <w:p w:rsidR="0009299F" w:rsidRDefault="00A1630D">
      <w:pPr>
        <w:pStyle w:val="Nagwek1"/>
        <w:ind w:left="407" w:hanging="422"/>
      </w:pPr>
      <w:r>
        <w:t>PRZEPISY ZWI</w:t>
      </w:r>
      <w:r>
        <w:t>Ą</w:t>
      </w:r>
      <w:r>
        <w:t xml:space="preserve">ZANE </w:t>
      </w:r>
    </w:p>
    <w:p w:rsidR="0009299F" w:rsidRDefault="00A1630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10.1. Polskie Normy </w:t>
      </w:r>
    </w:p>
    <w:p w:rsidR="0009299F" w:rsidRDefault="00A1630D">
      <w:pPr>
        <w:ind w:left="584" w:right="579"/>
      </w:pPr>
      <w:r>
        <w:rPr>
          <w:rFonts w:ascii="Arial" w:eastAsia="Arial" w:hAnsi="Arial" w:cs="Arial"/>
        </w:rPr>
        <w:t xml:space="preserve"> </w:t>
      </w:r>
      <w:r>
        <w:t xml:space="preserve">PN-EN 685:2002 – Elastyczne pokrycia podłogowe. Klasyfikacja.  </w:t>
      </w:r>
    </w:p>
    <w:p w:rsidR="0009299F" w:rsidRDefault="00A1630D">
      <w:pPr>
        <w:ind w:left="720" w:right="579" w:hanging="146"/>
      </w:pPr>
      <w:r>
        <w:rPr>
          <w:rFonts w:ascii="Arial" w:eastAsia="Arial" w:hAnsi="Arial" w:cs="Arial"/>
        </w:rPr>
        <w:t xml:space="preserve"> </w:t>
      </w:r>
      <w:r>
        <w:t xml:space="preserve">PN-62/B-10144 - Posadzki z betonu i zaprawy cementowej. Wymagania i badania techniczne przy odbiorze. </w:t>
      </w:r>
    </w:p>
    <w:p w:rsidR="0009299F" w:rsidRDefault="00A1630D">
      <w:pPr>
        <w:ind w:left="720" w:right="579" w:hanging="146"/>
      </w:pPr>
      <w:r>
        <w:rPr>
          <w:rFonts w:ascii="Arial" w:eastAsia="Arial" w:hAnsi="Arial" w:cs="Arial"/>
        </w:rPr>
        <w:t xml:space="preserve"> </w:t>
      </w:r>
      <w:r>
        <w:t xml:space="preserve">PN-63/B-10145 - Posadzki z płytek kamionkowych (terakotowych) klinkierowych i lastrykowych. Wymagania i badania techniczne przy odbiorze. </w:t>
      </w:r>
    </w:p>
    <w:p w:rsidR="0009299F" w:rsidRDefault="00A1630D">
      <w:pPr>
        <w:ind w:left="584" w:right="579"/>
      </w:pPr>
      <w:r>
        <w:rPr>
          <w:rFonts w:ascii="Arial" w:eastAsia="Arial" w:hAnsi="Arial" w:cs="Arial"/>
        </w:rPr>
        <w:t xml:space="preserve"> </w:t>
      </w:r>
      <w:r>
        <w:t>PN-EN 12004/</w:t>
      </w:r>
      <w:r>
        <w:t xml:space="preserve">A1:2003 – Kleje do płytek. Definicje i wymagania techniczne. </w:t>
      </w:r>
    </w:p>
    <w:p w:rsidR="0009299F" w:rsidRDefault="00A1630D">
      <w:pPr>
        <w:ind w:left="720" w:right="579" w:hanging="146"/>
      </w:pPr>
      <w:r>
        <w:rPr>
          <w:rFonts w:ascii="Arial" w:eastAsia="Arial" w:hAnsi="Arial" w:cs="Arial"/>
        </w:rPr>
        <w:lastRenderedPageBreak/>
        <w:t xml:space="preserve"> </w:t>
      </w:r>
      <w:r>
        <w:t xml:space="preserve">PN-EN 14411:2005- Płytki i płyty ceramiczne. Definicje, klasyfikacja, charakterystyki i znakowanie. </w:t>
      </w:r>
    </w:p>
    <w:p w:rsidR="0009299F" w:rsidRDefault="00A1630D">
      <w:pPr>
        <w:spacing w:after="29" w:line="259" w:lineRule="auto"/>
        <w:ind w:left="0" w:firstLine="0"/>
        <w:jc w:val="left"/>
      </w:pPr>
      <w:r>
        <w:t xml:space="preserve"> </w:t>
      </w:r>
    </w:p>
    <w:p w:rsidR="0009299F" w:rsidRDefault="00A1630D">
      <w:pPr>
        <w:spacing w:after="4" w:line="271" w:lineRule="auto"/>
        <w:ind w:left="-5"/>
        <w:jc w:val="left"/>
      </w:pPr>
      <w:r>
        <w:rPr>
          <w:b/>
        </w:rPr>
        <w:t xml:space="preserve">10.2. Świadectwa, wytyczne i instrukcje, materiały pomocnicze. </w:t>
      </w:r>
    </w:p>
    <w:p w:rsidR="0009299F" w:rsidRDefault="00A1630D">
      <w:pPr>
        <w:ind w:left="720" w:right="579" w:hanging="146"/>
      </w:pPr>
      <w:r>
        <w:rPr>
          <w:rFonts w:ascii="Arial" w:eastAsia="Arial" w:hAnsi="Arial" w:cs="Arial"/>
        </w:rPr>
        <w:t xml:space="preserve"> </w:t>
      </w:r>
      <w:r>
        <w:t>Katalog rozwi</w:t>
      </w:r>
      <w:r>
        <w:t>ą</w:t>
      </w:r>
      <w:r>
        <w:t>za</w:t>
      </w:r>
      <w:r>
        <w:t>ń</w:t>
      </w:r>
      <w:r>
        <w:t xml:space="preserve"> podłóg dla budownictwa mieszkaniowego i ogólnego. COBP Budownictwa Ogólnego. Warszawa 1992. </w:t>
      </w:r>
    </w:p>
    <w:p w:rsidR="0009299F" w:rsidRDefault="00A1630D">
      <w:pPr>
        <w:ind w:left="720" w:right="579" w:hanging="146"/>
      </w:pPr>
      <w:r>
        <w:rPr>
          <w:rFonts w:ascii="Arial" w:eastAsia="Arial" w:hAnsi="Arial" w:cs="Arial"/>
        </w:rPr>
        <w:t xml:space="preserve"> </w:t>
      </w:r>
      <w:r>
        <w:t>- Dz. U. nr 75/2002 — ,,Warunki techniczne, jakim powinny odpowiada</w:t>
      </w:r>
      <w:r>
        <w:t>ć</w:t>
      </w:r>
      <w:r>
        <w:t xml:space="preserve"> budynki i ich usytuowanie” </w:t>
      </w:r>
    </w:p>
    <w:p w:rsidR="0009299F" w:rsidRDefault="00A1630D">
      <w:pPr>
        <w:tabs>
          <w:tab w:val="center" w:pos="574"/>
          <w:tab w:val="right" w:pos="966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„</w:t>
      </w:r>
    </w:p>
    <w:p w:rsidR="0009299F" w:rsidRDefault="00A1630D">
      <w:pPr>
        <w:spacing w:after="0" w:line="259" w:lineRule="auto"/>
        <w:ind w:left="0" w:right="89" w:firstLine="0"/>
        <w:jc w:val="center"/>
      </w:pPr>
      <w:r>
        <w:t>Warunki techniczne wykonania i odbioru robót budowlano — mo</w:t>
      </w:r>
      <w:r>
        <w:t>nta</w:t>
      </w:r>
      <w:r>
        <w:t>ż</w:t>
      </w:r>
      <w:r>
        <w:t xml:space="preserve">owych” Tom I </w:t>
      </w:r>
    </w:p>
    <w:p w:rsidR="0009299F" w:rsidRDefault="00A1630D">
      <w:pPr>
        <w:ind w:left="730" w:right="579"/>
      </w:pPr>
      <w:r>
        <w:t xml:space="preserve">,,Budownictwo ogólne”. Warszawa 1990, wyd. LV </w:t>
      </w:r>
      <w:proofErr w:type="spellStart"/>
      <w:r>
        <w:t>MGPiB</w:t>
      </w:r>
      <w:proofErr w:type="spellEnd"/>
      <w:r>
        <w:t xml:space="preserve">, ITB </w:t>
      </w:r>
    </w:p>
    <w:p w:rsidR="0009299F" w:rsidRDefault="00A1630D">
      <w:pPr>
        <w:tabs>
          <w:tab w:val="center" w:pos="574"/>
          <w:tab w:val="right" w:pos="966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„</w:t>
      </w:r>
    </w:p>
    <w:p w:rsidR="0009299F" w:rsidRDefault="00A1630D">
      <w:pPr>
        <w:ind w:left="730" w:right="579"/>
      </w:pPr>
      <w:r>
        <w:t xml:space="preserve">Poradnik majstra budowlanego” Arkady, Warszawa 1997 </w:t>
      </w:r>
    </w:p>
    <w:sectPr w:rsidR="0009299F">
      <w:footerReference w:type="even" r:id="rId7"/>
      <w:footerReference w:type="default" r:id="rId8"/>
      <w:footerReference w:type="first" r:id="rId9"/>
      <w:pgSz w:w="11900" w:h="16840"/>
      <w:pgMar w:top="1464" w:right="821" w:bottom="1424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30D" w:rsidRDefault="00A1630D">
      <w:pPr>
        <w:spacing w:after="0" w:line="240" w:lineRule="auto"/>
      </w:pPr>
      <w:r>
        <w:separator/>
      </w:r>
    </w:p>
  </w:endnote>
  <w:endnote w:type="continuationSeparator" w:id="0">
    <w:p w:rsidR="00A1630D" w:rsidRDefault="00A1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99F" w:rsidRDefault="00A1630D">
    <w:pPr>
      <w:tabs>
        <w:tab w:val="center" w:pos="901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99F" w:rsidRDefault="0009299F">
    <w:pPr>
      <w:tabs>
        <w:tab w:val="center" w:pos="9012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99F" w:rsidRDefault="0009299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30D" w:rsidRDefault="00A1630D">
      <w:pPr>
        <w:spacing w:after="0" w:line="240" w:lineRule="auto"/>
      </w:pPr>
      <w:r>
        <w:separator/>
      </w:r>
    </w:p>
  </w:footnote>
  <w:footnote w:type="continuationSeparator" w:id="0">
    <w:p w:rsidR="00A1630D" w:rsidRDefault="00A16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1B15"/>
    <w:multiLevelType w:val="multilevel"/>
    <w:tmpl w:val="59CAF50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5B4DFD"/>
    <w:multiLevelType w:val="hybridMultilevel"/>
    <w:tmpl w:val="654802E4"/>
    <w:lvl w:ilvl="0" w:tplc="5E544C7E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441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4C72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A3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E850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DABF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1CDD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25B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0B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463787"/>
    <w:multiLevelType w:val="hybridMultilevel"/>
    <w:tmpl w:val="D8AA8662"/>
    <w:lvl w:ilvl="0" w:tplc="E01E679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A95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63E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8C64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4F4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56A6B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EEA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AFE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ECAC7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005F3C"/>
    <w:multiLevelType w:val="hybridMultilevel"/>
    <w:tmpl w:val="897CCE00"/>
    <w:lvl w:ilvl="0" w:tplc="64707310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A4F7C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4E1B7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C9C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068E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7C58D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13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029ED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82D2E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163846"/>
    <w:multiLevelType w:val="hybridMultilevel"/>
    <w:tmpl w:val="48F2CBE4"/>
    <w:lvl w:ilvl="0" w:tplc="705613B2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1444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1E24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C2C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7862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929B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9654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4237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B8E5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3A1EF8"/>
    <w:multiLevelType w:val="multilevel"/>
    <w:tmpl w:val="A468CE6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BA523B"/>
    <w:multiLevelType w:val="multilevel"/>
    <w:tmpl w:val="B6DA8124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AC2DE6"/>
    <w:multiLevelType w:val="hybridMultilevel"/>
    <w:tmpl w:val="F7089E16"/>
    <w:lvl w:ilvl="0" w:tplc="35C8A66E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28C3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CEB97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C71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BE6BC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CEBF2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A61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E6F3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26F3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7F52F0"/>
    <w:multiLevelType w:val="hybridMultilevel"/>
    <w:tmpl w:val="013E2726"/>
    <w:lvl w:ilvl="0" w:tplc="1F74ED8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8760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449D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2032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8EF4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E62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B036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9A75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EEF1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D9735A"/>
    <w:multiLevelType w:val="multilevel"/>
    <w:tmpl w:val="100AA7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6C0EE1"/>
    <w:multiLevelType w:val="hybridMultilevel"/>
    <w:tmpl w:val="F4F607EC"/>
    <w:lvl w:ilvl="0" w:tplc="3D287AE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881BFC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4E6676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42F94A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1215E0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6B722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52D312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A46510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CE5BA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432A61"/>
    <w:multiLevelType w:val="hybridMultilevel"/>
    <w:tmpl w:val="1DEC2E64"/>
    <w:lvl w:ilvl="0" w:tplc="077A2E1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766AE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4EAD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620F9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FC8B3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263C0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2108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2E855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761C9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D1759EF"/>
    <w:multiLevelType w:val="hybridMultilevel"/>
    <w:tmpl w:val="EBA8354C"/>
    <w:lvl w:ilvl="0" w:tplc="FBAA599C">
      <w:start w:val="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68584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BC7CC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E0335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5E0CCE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0D18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0A673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16C4A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DA871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65559B"/>
    <w:multiLevelType w:val="multilevel"/>
    <w:tmpl w:val="A37089E6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1F1648"/>
    <w:multiLevelType w:val="hybridMultilevel"/>
    <w:tmpl w:val="0ADA99E0"/>
    <w:lvl w:ilvl="0" w:tplc="8D42B40A">
      <w:start w:val="2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C23F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03C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507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638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CC66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89C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2613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6D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11"/>
  </w:num>
  <w:num w:numId="8">
    <w:abstractNumId w:val="1"/>
  </w:num>
  <w:num w:numId="9">
    <w:abstractNumId w:val="8"/>
  </w:num>
  <w:num w:numId="10">
    <w:abstractNumId w:val="2"/>
  </w:num>
  <w:num w:numId="11">
    <w:abstractNumId w:val="14"/>
  </w:num>
  <w:num w:numId="12">
    <w:abstractNumId w:val="0"/>
  </w:num>
  <w:num w:numId="13">
    <w:abstractNumId w:val="6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9F"/>
    <w:rsid w:val="0009299F"/>
    <w:rsid w:val="00236419"/>
    <w:rsid w:val="00A1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A5A57-C834-4DE3-A5DE-1B6F817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15"/>
      </w:numPr>
      <w:spacing w:after="0" w:line="270" w:lineRule="auto"/>
      <w:ind w:left="132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36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41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4205</Words>
  <Characters>25236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SST-1.0.7 - Podłogi i posadzki - Budynek wielorodzinny, Stargard ul. Kościuszki</vt:lpstr>
    </vt:vector>
  </TitlesOfParts>
  <Company/>
  <LinksUpToDate>false</LinksUpToDate>
  <CharactersWithSpaces>29383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SST-1.0.7 - Podłogi i posadzki - Budynek wielorodzinny, Stargard ul. Kościuszki</dc:title>
  <dc:subject/>
  <dc:creator>FiWilczek</dc:creator>
  <cp:keywords/>
  <cp:lastModifiedBy>Edyta Jarosławska</cp:lastModifiedBy>
  <cp:revision>2</cp:revision>
  <dcterms:created xsi:type="dcterms:W3CDTF">2022-01-29T17:11:00Z</dcterms:created>
  <dcterms:modified xsi:type="dcterms:W3CDTF">2022-01-29T17:11:00Z</dcterms:modified>
</cp:coreProperties>
</file>